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D95" w:rsidRPr="00EB3D95" w:rsidRDefault="00EB3D95" w:rsidP="00EB3D95">
      <w:pPr>
        <w:spacing w:before="100" w:beforeAutospacing="1" w:after="100" w:afterAutospacing="1" w:line="240" w:lineRule="auto"/>
        <w:outlineLvl w:val="1"/>
        <w:rPr>
          <w:rFonts w:eastAsia="Times New Roman" w:cstheme="minorHAnsi"/>
          <w:b/>
          <w:bCs/>
          <w:sz w:val="40"/>
          <w:szCs w:val="40"/>
        </w:rPr>
      </w:pPr>
      <w:r w:rsidRPr="00EB3D95">
        <w:rPr>
          <w:rFonts w:eastAsia="Times New Roman" w:cstheme="minorHAnsi"/>
          <w:b/>
          <w:bCs/>
          <w:sz w:val="40"/>
          <w:szCs w:val="40"/>
        </w:rPr>
        <w:t>22 Pentecost 2025</w:t>
      </w:r>
    </w:p>
    <w:p w:rsidR="00EB3D95" w:rsidRDefault="00EB3D95" w:rsidP="00EB3D95">
      <w:pPr>
        <w:spacing w:before="100" w:beforeAutospacing="1" w:after="100" w:afterAutospacing="1" w:line="240" w:lineRule="auto"/>
        <w:outlineLvl w:val="1"/>
        <w:rPr>
          <w:rFonts w:eastAsia="Times New Roman" w:cstheme="minorHAnsi"/>
          <w:bCs/>
          <w:sz w:val="36"/>
          <w:szCs w:val="36"/>
        </w:rPr>
      </w:pPr>
    </w:p>
    <w:p w:rsidR="00EB3D95" w:rsidRDefault="007326E1" w:rsidP="007326E1">
      <w:pPr>
        <w:spacing w:before="100" w:beforeAutospacing="1" w:after="100" w:afterAutospacing="1" w:line="240" w:lineRule="auto"/>
        <w:rPr>
          <w:rFonts w:eastAsia="Times New Roman" w:cstheme="minorHAnsi"/>
          <w:sz w:val="36"/>
          <w:szCs w:val="36"/>
        </w:rPr>
      </w:pPr>
      <w:r>
        <w:rPr>
          <w:rFonts w:eastAsia="Times New Roman" w:cstheme="minorHAnsi"/>
          <w:sz w:val="36"/>
          <w:szCs w:val="36"/>
        </w:rPr>
        <w:t xml:space="preserve">     </w:t>
      </w:r>
      <w:r w:rsidR="00402701">
        <w:rPr>
          <w:rFonts w:eastAsia="Times New Roman" w:cstheme="minorHAnsi"/>
          <w:sz w:val="36"/>
          <w:szCs w:val="36"/>
        </w:rPr>
        <w:t xml:space="preserve">Today is Sadducee </w:t>
      </w:r>
      <w:r w:rsidR="00AF5825">
        <w:rPr>
          <w:rFonts w:eastAsia="Times New Roman" w:cstheme="minorHAnsi"/>
          <w:sz w:val="36"/>
          <w:szCs w:val="36"/>
        </w:rPr>
        <w:t xml:space="preserve">Sunday. </w:t>
      </w:r>
      <w:bookmarkStart w:id="0" w:name="_GoBack"/>
      <w:bookmarkEnd w:id="0"/>
      <w:r w:rsidR="00EB3D95" w:rsidRPr="00EB3D95">
        <w:rPr>
          <w:rFonts w:eastAsia="Times New Roman" w:cstheme="minorHAnsi"/>
          <w:sz w:val="36"/>
          <w:szCs w:val="36"/>
        </w:rPr>
        <w:t xml:space="preserve">In first-century Israel, </w:t>
      </w:r>
      <w:r w:rsidR="00FB05D6">
        <w:rPr>
          <w:rFonts w:eastAsia="Times New Roman" w:cstheme="minorHAnsi"/>
          <w:sz w:val="36"/>
          <w:szCs w:val="36"/>
        </w:rPr>
        <w:t xml:space="preserve">the </w:t>
      </w:r>
      <w:r w:rsidR="00EB3D95" w:rsidRPr="00EB3D95">
        <w:rPr>
          <w:rFonts w:eastAsia="Times New Roman" w:cstheme="minorHAnsi"/>
          <w:sz w:val="36"/>
          <w:szCs w:val="36"/>
        </w:rPr>
        <w:t>Sadducees were a religious faction that wielded societal power in nearly every aspect except military—and for that they had the backing of their Roman benefactors. These were the Jewish aristocrats of their day, known as much for their wealth and corruption as for their religious devotion.</w:t>
      </w:r>
      <w:r w:rsidR="00FB05D6">
        <w:rPr>
          <w:rFonts w:eastAsia="Times New Roman" w:cstheme="minorHAnsi"/>
          <w:sz w:val="36"/>
          <w:szCs w:val="36"/>
        </w:rPr>
        <w:t xml:space="preserve"> </w:t>
      </w:r>
      <w:r w:rsidR="00EB3D95" w:rsidRPr="00EB3D95">
        <w:rPr>
          <w:rFonts w:eastAsia="Times New Roman" w:cstheme="minorHAnsi"/>
          <w:sz w:val="36"/>
          <w:szCs w:val="36"/>
        </w:rPr>
        <w:t>Although we can’t know for certain the origins of their name, a common belief is that it was derived from the name of prominent Ol</w:t>
      </w:r>
      <w:r>
        <w:rPr>
          <w:rFonts w:eastAsia="Times New Roman" w:cstheme="minorHAnsi"/>
          <w:sz w:val="36"/>
          <w:szCs w:val="36"/>
        </w:rPr>
        <w:t>d Testament High Priest, Zadok.</w:t>
      </w:r>
    </w:p>
    <w:p w:rsidR="007326E1" w:rsidRPr="007326E1" w:rsidRDefault="007326E1" w:rsidP="007326E1">
      <w:pPr>
        <w:spacing w:before="100" w:beforeAutospacing="1" w:after="100" w:afterAutospacing="1" w:line="240" w:lineRule="auto"/>
        <w:rPr>
          <w:rFonts w:eastAsia="Times New Roman" w:cstheme="minorHAnsi"/>
          <w:sz w:val="36"/>
          <w:szCs w:val="36"/>
        </w:rPr>
      </w:pPr>
    </w:p>
    <w:p w:rsidR="00EB3D95" w:rsidRPr="00EB3D95" w:rsidRDefault="007326E1" w:rsidP="00EB3D95">
      <w:pPr>
        <w:spacing w:before="100" w:beforeAutospacing="1" w:after="100" w:afterAutospacing="1" w:line="240" w:lineRule="auto"/>
        <w:rPr>
          <w:rFonts w:eastAsia="Times New Roman" w:cstheme="minorHAnsi"/>
          <w:sz w:val="36"/>
          <w:szCs w:val="36"/>
        </w:rPr>
      </w:pPr>
      <w:r>
        <w:rPr>
          <w:rFonts w:eastAsia="Times New Roman" w:cstheme="minorHAnsi"/>
          <w:sz w:val="36"/>
          <w:szCs w:val="36"/>
        </w:rPr>
        <w:t xml:space="preserve">     </w:t>
      </w:r>
      <w:r w:rsidR="00EB3D95" w:rsidRPr="00EB3D95">
        <w:rPr>
          <w:rFonts w:eastAsia="Times New Roman" w:cstheme="minorHAnsi"/>
          <w:sz w:val="36"/>
          <w:szCs w:val="36"/>
        </w:rPr>
        <w:t>In Jesus’ time, Sadducees controlled the two most important institutions of Jewish society: The Jerusalem Temple (known as Herod’s Temple) and the Sanhedrin.</w:t>
      </w:r>
      <w:r w:rsidR="00BC5E5C">
        <w:rPr>
          <w:rFonts w:eastAsia="Times New Roman" w:cstheme="minorHAnsi"/>
          <w:sz w:val="36"/>
          <w:szCs w:val="36"/>
        </w:rPr>
        <w:t xml:space="preserve"> </w:t>
      </w:r>
      <w:r w:rsidR="00EB3D95" w:rsidRPr="00EB3D95">
        <w:rPr>
          <w:rFonts w:eastAsia="Times New Roman" w:cstheme="minorHAnsi"/>
          <w:sz w:val="36"/>
          <w:szCs w:val="36"/>
        </w:rPr>
        <w:t>The Sanhedrin was the governing body for both religious and legal issues of the Jews. The leader of the Sanhedrin was a High Priest given king-like authority—and was almost always a Sadducee.</w:t>
      </w:r>
      <w:r w:rsidR="00BC5E5C">
        <w:rPr>
          <w:rFonts w:eastAsia="Times New Roman" w:cstheme="minorHAnsi"/>
          <w:sz w:val="36"/>
          <w:szCs w:val="36"/>
        </w:rPr>
        <w:t xml:space="preserve"> </w:t>
      </w:r>
      <w:r w:rsidR="00EB3D95" w:rsidRPr="00EB3D95">
        <w:rPr>
          <w:rFonts w:eastAsia="Times New Roman" w:cstheme="minorHAnsi"/>
          <w:sz w:val="36"/>
          <w:szCs w:val="36"/>
        </w:rPr>
        <w:t>For instance, Annas and his son-in-law Caiaphas are two High Priests named</w:t>
      </w:r>
      <w:r w:rsidR="00FB05D6">
        <w:rPr>
          <w:rFonts w:eastAsia="Times New Roman" w:cstheme="minorHAnsi"/>
          <w:sz w:val="36"/>
          <w:szCs w:val="36"/>
        </w:rPr>
        <w:t xml:space="preserve"> in the New Testament.</w:t>
      </w:r>
      <w:r w:rsidR="00EB3D95" w:rsidRPr="00EB3D95">
        <w:rPr>
          <w:rFonts w:eastAsia="Times New Roman" w:cstheme="minorHAnsi"/>
          <w:sz w:val="36"/>
          <w:szCs w:val="36"/>
        </w:rPr>
        <w:t xml:space="preserve"> Both were Sadducees—and both played critical roles in the execution of Jesus.</w:t>
      </w:r>
    </w:p>
    <w:p w:rsidR="00EB3D95" w:rsidRPr="00EB3D95" w:rsidRDefault="00EB3D95" w:rsidP="00EB3D95">
      <w:pPr>
        <w:spacing w:before="100" w:beforeAutospacing="1" w:after="100" w:afterAutospacing="1" w:line="240" w:lineRule="auto"/>
        <w:outlineLvl w:val="1"/>
        <w:rPr>
          <w:rFonts w:eastAsia="Times New Roman" w:cstheme="minorHAnsi"/>
          <w:bCs/>
          <w:sz w:val="36"/>
          <w:szCs w:val="36"/>
        </w:rPr>
      </w:pPr>
    </w:p>
    <w:p w:rsidR="00EB3D95" w:rsidRDefault="00E45252" w:rsidP="009C5722">
      <w:pPr>
        <w:spacing w:before="100" w:beforeAutospacing="1" w:after="100" w:afterAutospacing="1" w:line="240" w:lineRule="auto"/>
        <w:rPr>
          <w:rFonts w:eastAsia="Times New Roman" w:cstheme="minorHAnsi"/>
          <w:sz w:val="36"/>
          <w:szCs w:val="36"/>
        </w:rPr>
      </w:pPr>
      <w:r>
        <w:rPr>
          <w:rFonts w:eastAsia="Times New Roman" w:cstheme="minorHAnsi"/>
          <w:sz w:val="36"/>
          <w:szCs w:val="36"/>
        </w:rPr>
        <w:t xml:space="preserve">     </w:t>
      </w:r>
      <w:r w:rsidR="00EB3D95" w:rsidRPr="00EB3D95">
        <w:rPr>
          <w:rFonts w:eastAsia="Times New Roman" w:cstheme="minorHAnsi"/>
          <w:sz w:val="36"/>
          <w:szCs w:val="36"/>
        </w:rPr>
        <w:t xml:space="preserve">Here’s what we know about </w:t>
      </w:r>
      <w:r w:rsidR="00EB3D95" w:rsidRPr="004436FB">
        <w:rPr>
          <w:rFonts w:eastAsia="Times New Roman" w:cstheme="minorHAnsi"/>
          <w:sz w:val="36"/>
          <w:szCs w:val="36"/>
        </w:rPr>
        <w:t xml:space="preserve">Sadducee </w:t>
      </w:r>
      <w:hyperlink r:id="rId6" w:history="1">
        <w:r w:rsidR="00EB3D95" w:rsidRPr="004436FB">
          <w:rPr>
            <w:rFonts w:eastAsia="Times New Roman" w:cstheme="minorHAnsi"/>
            <w:sz w:val="36"/>
            <w:szCs w:val="36"/>
          </w:rPr>
          <w:t>theology</w:t>
        </w:r>
      </w:hyperlink>
      <w:r w:rsidR="00EB3D95" w:rsidRPr="00EB3D95">
        <w:rPr>
          <w:rFonts w:eastAsia="Times New Roman" w:cstheme="minorHAnsi"/>
          <w:sz w:val="36"/>
          <w:szCs w:val="36"/>
        </w:rPr>
        <w:t>:</w:t>
      </w:r>
      <w:r w:rsidR="00BC5E5C">
        <w:rPr>
          <w:rFonts w:eastAsia="Times New Roman" w:cstheme="minorHAnsi"/>
          <w:sz w:val="36"/>
          <w:szCs w:val="36"/>
        </w:rPr>
        <w:t xml:space="preserve"> </w:t>
      </w:r>
      <w:r w:rsidR="00EB3D95" w:rsidRPr="00EB3D95">
        <w:rPr>
          <w:rFonts w:eastAsia="Times New Roman" w:cstheme="minorHAnsi"/>
          <w:sz w:val="36"/>
          <w:szCs w:val="36"/>
        </w:rPr>
        <w:t xml:space="preserve">With special emphasis on the first five books of Moses (the Torah), they believed the Bible, our Old Testament, was the only authority </w:t>
      </w:r>
      <w:r w:rsidR="00EB3D95" w:rsidRPr="00EB3D95">
        <w:rPr>
          <w:rFonts w:eastAsia="Times New Roman" w:cstheme="minorHAnsi"/>
          <w:sz w:val="36"/>
          <w:szCs w:val="36"/>
        </w:rPr>
        <w:lastRenderedPageBreak/>
        <w:t>on matters of faith and life. Sadducees flatly rejected the Pharisee teaching that oral tradition was equal to Scripture in authority.</w:t>
      </w:r>
      <w:r w:rsidR="00BC5E5C">
        <w:rPr>
          <w:rFonts w:eastAsia="Times New Roman" w:cstheme="minorHAnsi"/>
          <w:sz w:val="36"/>
          <w:szCs w:val="36"/>
        </w:rPr>
        <w:t xml:space="preserve"> </w:t>
      </w:r>
      <w:r w:rsidR="00EB3D95" w:rsidRPr="00EB3D95">
        <w:rPr>
          <w:rFonts w:eastAsia="Times New Roman" w:cstheme="minorHAnsi"/>
          <w:sz w:val="36"/>
          <w:szCs w:val="36"/>
        </w:rPr>
        <w:t>They believed in unrestrained free will—meaning God had no role in the personal lives of humans. Everyone was master of his or her own destiny.</w:t>
      </w:r>
      <w:r w:rsidR="009C5722">
        <w:rPr>
          <w:rFonts w:eastAsia="Times New Roman" w:cstheme="minorHAnsi"/>
          <w:sz w:val="36"/>
          <w:szCs w:val="36"/>
        </w:rPr>
        <w:t xml:space="preserve"> </w:t>
      </w:r>
      <w:r w:rsidR="00EB3D95" w:rsidRPr="00EB3D95">
        <w:rPr>
          <w:rFonts w:eastAsia="Times New Roman" w:cstheme="minorHAnsi"/>
          <w:sz w:val="36"/>
          <w:szCs w:val="36"/>
        </w:rPr>
        <w:t xml:space="preserve">Sadducees rejected entirely the supernatural, refuting belief in angels, demons, heaven, hell, and </w:t>
      </w:r>
      <w:hyperlink r:id="rId7" w:history="1">
        <w:r w:rsidR="00EB3D95" w:rsidRPr="002768CE">
          <w:rPr>
            <w:rFonts w:eastAsia="Times New Roman" w:cstheme="minorHAnsi"/>
            <w:sz w:val="36"/>
            <w:szCs w:val="36"/>
          </w:rPr>
          <w:t>resurrection</w:t>
        </w:r>
      </w:hyperlink>
      <w:r w:rsidR="00EB3D95" w:rsidRPr="002768CE">
        <w:rPr>
          <w:rFonts w:eastAsia="Times New Roman" w:cstheme="minorHAnsi"/>
          <w:sz w:val="36"/>
          <w:szCs w:val="36"/>
        </w:rPr>
        <w:t xml:space="preserve">. </w:t>
      </w:r>
      <w:r w:rsidR="002768CE">
        <w:rPr>
          <w:rFonts w:eastAsia="Times New Roman" w:cstheme="minorHAnsi"/>
          <w:sz w:val="36"/>
          <w:szCs w:val="36"/>
        </w:rPr>
        <w:t>To their way of thinking, souls die with the bodies. Period, end of story.</w:t>
      </w:r>
    </w:p>
    <w:p w:rsidR="009C5722" w:rsidRPr="00EB3D95" w:rsidRDefault="009C5722" w:rsidP="009C5722">
      <w:pPr>
        <w:spacing w:before="100" w:beforeAutospacing="1" w:after="100" w:afterAutospacing="1" w:line="240" w:lineRule="auto"/>
        <w:rPr>
          <w:rFonts w:eastAsia="Times New Roman" w:cstheme="minorHAnsi"/>
          <w:sz w:val="36"/>
          <w:szCs w:val="36"/>
        </w:rPr>
      </w:pPr>
    </w:p>
    <w:p w:rsidR="00EB3D95" w:rsidRPr="00EB3D95" w:rsidRDefault="009C5722" w:rsidP="00EB3D95">
      <w:pPr>
        <w:spacing w:before="100" w:beforeAutospacing="1" w:after="100" w:afterAutospacing="1" w:line="240" w:lineRule="auto"/>
        <w:rPr>
          <w:rFonts w:eastAsia="Times New Roman" w:cstheme="minorHAnsi"/>
          <w:sz w:val="36"/>
          <w:szCs w:val="36"/>
        </w:rPr>
      </w:pPr>
      <w:r>
        <w:rPr>
          <w:rFonts w:eastAsia="Times New Roman" w:cstheme="minorHAnsi"/>
          <w:sz w:val="36"/>
          <w:szCs w:val="36"/>
        </w:rPr>
        <w:t xml:space="preserve">     </w:t>
      </w:r>
      <w:r w:rsidR="00230BF5">
        <w:rPr>
          <w:rFonts w:eastAsia="Times New Roman" w:cstheme="minorHAnsi"/>
          <w:sz w:val="36"/>
          <w:szCs w:val="36"/>
        </w:rPr>
        <w:t>In spite of that</w:t>
      </w:r>
      <w:r w:rsidR="00EB3D95" w:rsidRPr="00EB3D95">
        <w:rPr>
          <w:rFonts w:eastAsia="Times New Roman" w:cstheme="minorHAnsi"/>
          <w:sz w:val="36"/>
          <w:szCs w:val="36"/>
        </w:rPr>
        <w:t>, they believed strongly in ritual purity as prescribed by Moses. They didn’t want an</w:t>
      </w:r>
      <w:r w:rsidR="004436FB">
        <w:rPr>
          <w:rFonts w:eastAsia="Times New Roman" w:cstheme="minorHAnsi"/>
          <w:sz w:val="36"/>
          <w:szCs w:val="36"/>
        </w:rPr>
        <w:t xml:space="preserve">ything to disqualify them from </w:t>
      </w:r>
      <w:r w:rsidR="00EB3D95" w:rsidRPr="00EB3D95">
        <w:rPr>
          <w:rFonts w:eastAsia="Times New Roman" w:cstheme="minorHAnsi"/>
          <w:sz w:val="36"/>
          <w:szCs w:val="36"/>
        </w:rPr>
        <w:t xml:space="preserve">leading the temple </w:t>
      </w:r>
      <w:r w:rsidR="004436FB">
        <w:rPr>
          <w:rFonts w:eastAsia="Times New Roman" w:cstheme="minorHAnsi"/>
          <w:sz w:val="36"/>
          <w:szCs w:val="36"/>
        </w:rPr>
        <w:t>services that generated income.</w:t>
      </w:r>
      <w:r w:rsidR="00482BCA">
        <w:rPr>
          <w:rFonts w:eastAsia="Times New Roman" w:cstheme="minorHAnsi"/>
          <w:sz w:val="36"/>
          <w:szCs w:val="36"/>
        </w:rPr>
        <w:t xml:space="preserve"> </w:t>
      </w:r>
      <w:r w:rsidR="00EB3D95" w:rsidRPr="00EB3D95">
        <w:rPr>
          <w:rFonts w:eastAsia="Times New Roman" w:cstheme="minorHAnsi"/>
          <w:sz w:val="36"/>
          <w:szCs w:val="36"/>
        </w:rPr>
        <w:t>In fact, wealth seems to have been the number one “belief” of the Sadducees. Modern archaeologists have uncovered a few ancient Sadducee homes, describing them as “the most opulent discovered to date in Jerusalem.”</w:t>
      </w:r>
    </w:p>
    <w:p w:rsidR="00EB3D95" w:rsidRPr="00EB3D95" w:rsidRDefault="00EB3D95" w:rsidP="00EB3D95">
      <w:pPr>
        <w:spacing w:before="100" w:beforeAutospacing="1" w:after="100" w:afterAutospacing="1" w:line="240" w:lineRule="auto"/>
        <w:outlineLvl w:val="1"/>
        <w:rPr>
          <w:rFonts w:eastAsia="Times New Roman" w:cstheme="minorHAnsi"/>
          <w:bCs/>
          <w:sz w:val="36"/>
          <w:szCs w:val="36"/>
        </w:rPr>
      </w:pPr>
    </w:p>
    <w:p w:rsidR="00EB3D95" w:rsidRDefault="003C0B49" w:rsidP="00EB3D95">
      <w:pPr>
        <w:spacing w:before="100" w:beforeAutospacing="1" w:after="100" w:afterAutospacing="1" w:line="240" w:lineRule="auto"/>
        <w:rPr>
          <w:rFonts w:eastAsia="Times New Roman" w:cstheme="minorHAnsi"/>
          <w:sz w:val="36"/>
          <w:szCs w:val="36"/>
        </w:rPr>
      </w:pPr>
      <w:r>
        <w:rPr>
          <w:rFonts w:eastAsia="Times New Roman" w:cstheme="minorHAnsi"/>
          <w:sz w:val="36"/>
          <w:szCs w:val="36"/>
        </w:rPr>
        <w:t xml:space="preserve">     </w:t>
      </w:r>
      <w:r w:rsidR="004436FB">
        <w:rPr>
          <w:rFonts w:eastAsia="Times New Roman" w:cstheme="minorHAnsi"/>
          <w:sz w:val="36"/>
          <w:szCs w:val="36"/>
        </w:rPr>
        <w:t xml:space="preserve">Sadducees </w:t>
      </w:r>
      <w:r w:rsidR="00EB3D95" w:rsidRPr="00EB3D95">
        <w:rPr>
          <w:rFonts w:eastAsia="Times New Roman" w:cstheme="minorHAnsi"/>
          <w:sz w:val="36"/>
          <w:szCs w:val="36"/>
        </w:rPr>
        <w:t>are mentioned in all four gospels and in Acts. None of those mentions are flattering. Consider this sampling:</w:t>
      </w:r>
      <w:r>
        <w:rPr>
          <w:rFonts w:eastAsia="Times New Roman" w:cstheme="minorHAnsi"/>
          <w:sz w:val="36"/>
          <w:szCs w:val="36"/>
        </w:rPr>
        <w:t xml:space="preserve"> </w:t>
      </w:r>
      <w:hyperlink r:id="rId8" w:history="1">
        <w:r w:rsidR="00EB3D95" w:rsidRPr="00BE6A77">
          <w:rPr>
            <w:rFonts w:eastAsia="Times New Roman" w:cstheme="minorHAnsi"/>
            <w:sz w:val="36"/>
            <w:szCs w:val="36"/>
          </w:rPr>
          <w:t>John the Baptist</w:t>
        </w:r>
      </w:hyperlink>
      <w:r w:rsidR="00EB3D95" w:rsidRPr="00BE6A77">
        <w:rPr>
          <w:rFonts w:eastAsia="Times New Roman" w:cstheme="minorHAnsi"/>
          <w:sz w:val="36"/>
          <w:szCs w:val="36"/>
        </w:rPr>
        <w:t xml:space="preserve"> calls</w:t>
      </w:r>
      <w:r w:rsidR="004C5B5A" w:rsidRPr="00BE6A77">
        <w:rPr>
          <w:rFonts w:eastAsia="Times New Roman" w:cstheme="minorHAnsi"/>
          <w:sz w:val="36"/>
          <w:szCs w:val="36"/>
        </w:rPr>
        <w:t xml:space="preserve"> Sadducees a “b</w:t>
      </w:r>
      <w:r w:rsidR="004C5B5A">
        <w:rPr>
          <w:rFonts w:eastAsia="Times New Roman" w:cstheme="minorHAnsi"/>
          <w:sz w:val="36"/>
          <w:szCs w:val="36"/>
        </w:rPr>
        <w:t>rood of vipers</w:t>
      </w:r>
      <w:r w:rsidR="00BE6A77">
        <w:rPr>
          <w:rFonts w:eastAsia="Times New Roman" w:cstheme="minorHAnsi"/>
          <w:sz w:val="36"/>
          <w:szCs w:val="36"/>
        </w:rPr>
        <w:t>.</w:t>
      </w:r>
      <w:r w:rsidR="004C5B5A">
        <w:rPr>
          <w:rFonts w:eastAsia="Times New Roman" w:cstheme="minorHAnsi"/>
          <w:sz w:val="36"/>
          <w:szCs w:val="36"/>
        </w:rPr>
        <w:t>”</w:t>
      </w:r>
      <w:r>
        <w:rPr>
          <w:rFonts w:eastAsia="Times New Roman" w:cstheme="minorHAnsi"/>
          <w:sz w:val="36"/>
          <w:szCs w:val="36"/>
        </w:rPr>
        <w:t xml:space="preserve"> </w:t>
      </w:r>
      <w:r w:rsidR="00EB3D95" w:rsidRPr="00EB3D95">
        <w:rPr>
          <w:rFonts w:eastAsia="Times New Roman" w:cstheme="minorHAnsi"/>
          <w:sz w:val="36"/>
          <w:szCs w:val="36"/>
        </w:rPr>
        <w:t>Jesus calls Sadducees a “wic</w:t>
      </w:r>
      <w:r w:rsidR="004C5B5A">
        <w:rPr>
          <w:rFonts w:eastAsia="Times New Roman" w:cstheme="minorHAnsi"/>
          <w:sz w:val="36"/>
          <w:szCs w:val="36"/>
        </w:rPr>
        <w:t>ked and adulterous generation</w:t>
      </w:r>
      <w:r w:rsidR="00BE6A77">
        <w:rPr>
          <w:rFonts w:eastAsia="Times New Roman" w:cstheme="minorHAnsi"/>
          <w:sz w:val="36"/>
          <w:szCs w:val="36"/>
        </w:rPr>
        <w:t>.</w:t>
      </w:r>
      <w:r w:rsidR="004C5B5A">
        <w:rPr>
          <w:rFonts w:eastAsia="Times New Roman" w:cstheme="minorHAnsi"/>
          <w:sz w:val="36"/>
          <w:szCs w:val="36"/>
        </w:rPr>
        <w:t>”</w:t>
      </w:r>
      <w:r w:rsidR="00CE1528">
        <w:rPr>
          <w:rFonts w:eastAsia="Times New Roman" w:cstheme="minorHAnsi"/>
          <w:sz w:val="36"/>
          <w:szCs w:val="36"/>
        </w:rPr>
        <w:t xml:space="preserve"> </w:t>
      </w:r>
      <w:r w:rsidR="00BE6A77">
        <w:rPr>
          <w:rFonts w:eastAsia="Times New Roman" w:cstheme="minorHAnsi"/>
          <w:sz w:val="36"/>
          <w:szCs w:val="36"/>
        </w:rPr>
        <w:t xml:space="preserve">He </w:t>
      </w:r>
      <w:r w:rsidR="00EB3D95" w:rsidRPr="00EB3D95">
        <w:rPr>
          <w:rFonts w:eastAsia="Times New Roman" w:cstheme="minorHAnsi"/>
          <w:sz w:val="36"/>
          <w:szCs w:val="36"/>
        </w:rPr>
        <w:t>sternly warns his disciples against the dec</w:t>
      </w:r>
      <w:r w:rsidR="004C5B5A">
        <w:rPr>
          <w:rFonts w:eastAsia="Times New Roman" w:cstheme="minorHAnsi"/>
          <w:sz w:val="36"/>
          <w:szCs w:val="36"/>
        </w:rPr>
        <w:t xml:space="preserve">eptive teaching of the Sadducees. </w:t>
      </w:r>
      <w:r w:rsidR="00EB3D95" w:rsidRPr="00EB3D95">
        <w:rPr>
          <w:rFonts w:eastAsia="Times New Roman" w:cstheme="minorHAnsi"/>
          <w:sz w:val="36"/>
          <w:szCs w:val="36"/>
        </w:rPr>
        <w:t xml:space="preserve">When Sadducees test Jesus with a theological question, </w:t>
      </w:r>
      <w:r w:rsidR="00CE1528">
        <w:rPr>
          <w:rFonts w:eastAsia="Times New Roman" w:cstheme="minorHAnsi"/>
          <w:sz w:val="36"/>
          <w:szCs w:val="36"/>
        </w:rPr>
        <w:t xml:space="preserve">as in this morning’s gospel, </w:t>
      </w:r>
      <w:r w:rsidR="00EB3D95" w:rsidRPr="00EB3D95">
        <w:rPr>
          <w:rFonts w:eastAsia="Times New Roman" w:cstheme="minorHAnsi"/>
          <w:sz w:val="36"/>
          <w:szCs w:val="36"/>
        </w:rPr>
        <w:t>they’re easily “</w:t>
      </w:r>
      <w:r w:rsidR="00227F3D">
        <w:rPr>
          <w:rFonts w:eastAsia="Times New Roman" w:cstheme="minorHAnsi"/>
          <w:sz w:val="36"/>
          <w:szCs w:val="36"/>
        </w:rPr>
        <w:t>s</w:t>
      </w:r>
      <w:r w:rsidR="00EB3D95" w:rsidRPr="00EB3D95">
        <w:rPr>
          <w:rFonts w:eastAsia="Times New Roman" w:cstheme="minorHAnsi"/>
          <w:sz w:val="36"/>
          <w:szCs w:val="36"/>
        </w:rPr>
        <w:t>ilenced” by Christ who lectures them like children, calling them “badly mistaken!”</w:t>
      </w:r>
      <w:r w:rsidR="00774F6B">
        <w:rPr>
          <w:rFonts w:eastAsia="Times New Roman" w:cstheme="minorHAnsi"/>
          <w:sz w:val="36"/>
          <w:szCs w:val="36"/>
        </w:rPr>
        <w:t xml:space="preserve"> </w:t>
      </w:r>
      <w:r w:rsidR="00EB3D95" w:rsidRPr="00EB3D95">
        <w:rPr>
          <w:rFonts w:eastAsia="Times New Roman" w:cstheme="minorHAnsi"/>
          <w:sz w:val="36"/>
          <w:szCs w:val="36"/>
        </w:rPr>
        <w:t xml:space="preserve">A detachment of soldiers and officials is sent by </w:t>
      </w:r>
      <w:r w:rsidR="00EB3D95" w:rsidRPr="00EB3D95">
        <w:rPr>
          <w:rFonts w:eastAsia="Times New Roman" w:cstheme="minorHAnsi"/>
          <w:sz w:val="36"/>
          <w:szCs w:val="36"/>
        </w:rPr>
        <w:lastRenderedPageBreak/>
        <w:t>the</w:t>
      </w:r>
      <w:r w:rsidR="00227F3D">
        <w:rPr>
          <w:rFonts w:eastAsia="Times New Roman" w:cstheme="minorHAnsi"/>
          <w:sz w:val="36"/>
          <w:szCs w:val="36"/>
        </w:rPr>
        <w:t>se chief priests</w:t>
      </w:r>
      <w:r w:rsidR="00EB3D95" w:rsidRPr="00EB3D95">
        <w:rPr>
          <w:rFonts w:eastAsia="Times New Roman" w:cstheme="minorHAnsi"/>
          <w:sz w:val="36"/>
          <w:szCs w:val="36"/>
        </w:rPr>
        <w:t xml:space="preserve"> to arrest Jesus, and later instigate </w:t>
      </w:r>
      <w:r w:rsidR="00CD199F">
        <w:rPr>
          <w:rFonts w:eastAsia="Times New Roman" w:cstheme="minorHAnsi"/>
          <w:sz w:val="36"/>
          <w:szCs w:val="36"/>
        </w:rPr>
        <w:t xml:space="preserve">the cry to “Crucify! Crucify! </w:t>
      </w:r>
      <w:r w:rsidR="00CE1528">
        <w:rPr>
          <w:rFonts w:eastAsia="Times New Roman" w:cstheme="minorHAnsi"/>
          <w:sz w:val="36"/>
          <w:szCs w:val="36"/>
        </w:rPr>
        <w:t xml:space="preserve"> </w:t>
      </w:r>
      <w:r w:rsidR="00EB3D95" w:rsidRPr="00EB3D95">
        <w:rPr>
          <w:rFonts w:eastAsia="Times New Roman" w:cstheme="minorHAnsi"/>
          <w:sz w:val="36"/>
          <w:szCs w:val="36"/>
        </w:rPr>
        <w:t>In the book of Acts, Sadducees frequently arrest—and are miraculously embarrassed by—Peter, John</w:t>
      </w:r>
      <w:r w:rsidR="00FF029D">
        <w:rPr>
          <w:rFonts w:eastAsia="Times New Roman" w:cstheme="minorHAnsi"/>
          <w:sz w:val="36"/>
          <w:szCs w:val="36"/>
        </w:rPr>
        <w:t>, Paul, and the other apostles.</w:t>
      </w:r>
    </w:p>
    <w:p w:rsidR="00821A56" w:rsidRPr="00EB3D95" w:rsidRDefault="00821A56" w:rsidP="00EB3D95">
      <w:pPr>
        <w:spacing w:before="100" w:beforeAutospacing="1" w:after="100" w:afterAutospacing="1" w:line="240" w:lineRule="auto"/>
        <w:rPr>
          <w:rFonts w:eastAsia="Times New Roman" w:cstheme="minorHAnsi"/>
          <w:sz w:val="36"/>
          <w:szCs w:val="36"/>
        </w:rPr>
      </w:pPr>
    </w:p>
    <w:p w:rsidR="00EB3D95" w:rsidRDefault="00FF029D" w:rsidP="00EB3D95">
      <w:pPr>
        <w:spacing w:before="100" w:beforeAutospacing="1" w:after="100" w:afterAutospacing="1" w:line="240" w:lineRule="auto"/>
        <w:rPr>
          <w:rFonts w:eastAsia="Times New Roman" w:cstheme="minorHAnsi"/>
          <w:sz w:val="36"/>
          <w:szCs w:val="36"/>
        </w:rPr>
      </w:pPr>
      <w:r>
        <w:rPr>
          <w:rFonts w:eastAsia="Times New Roman" w:cstheme="minorHAnsi"/>
          <w:sz w:val="36"/>
          <w:szCs w:val="36"/>
        </w:rPr>
        <w:t xml:space="preserve">     </w:t>
      </w:r>
      <w:r w:rsidR="00227F3D">
        <w:rPr>
          <w:rFonts w:eastAsia="Times New Roman" w:cstheme="minorHAnsi"/>
          <w:sz w:val="36"/>
          <w:szCs w:val="36"/>
        </w:rPr>
        <w:t>Now come with me for a moment to t</w:t>
      </w:r>
      <w:r w:rsidR="008D1A12">
        <w:rPr>
          <w:rFonts w:eastAsia="Times New Roman" w:cstheme="minorHAnsi"/>
          <w:sz w:val="36"/>
          <w:szCs w:val="36"/>
        </w:rPr>
        <w:t xml:space="preserve">he temple at Jerusalem </w:t>
      </w:r>
      <w:r w:rsidR="00227F3D">
        <w:rPr>
          <w:rFonts w:eastAsia="Times New Roman" w:cstheme="minorHAnsi"/>
          <w:sz w:val="36"/>
          <w:szCs w:val="36"/>
        </w:rPr>
        <w:t xml:space="preserve">which </w:t>
      </w:r>
      <w:r w:rsidR="008D1A12">
        <w:rPr>
          <w:rFonts w:eastAsia="Times New Roman" w:cstheme="minorHAnsi"/>
          <w:sz w:val="36"/>
          <w:szCs w:val="36"/>
        </w:rPr>
        <w:t>was</w:t>
      </w:r>
      <w:r w:rsidR="00EB3D95" w:rsidRPr="00EB3D95">
        <w:rPr>
          <w:rFonts w:eastAsia="Times New Roman" w:cstheme="minorHAnsi"/>
          <w:sz w:val="36"/>
          <w:szCs w:val="36"/>
        </w:rPr>
        <w:t xml:space="preserve"> bustli</w:t>
      </w:r>
      <w:r w:rsidR="008D1A12">
        <w:rPr>
          <w:rFonts w:eastAsia="Times New Roman" w:cstheme="minorHAnsi"/>
          <w:sz w:val="36"/>
          <w:szCs w:val="36"/>
        </w:rPr>
        <w:t>ng with action</w:t>
      </w:r>
      <w:r w:rsidR="00774F6B">
        <w:rPr>
          <w:rFonts w:eastAsia="Times New Roman" w:cstheme="minorHAnsi"/>
          <w:sz w:val="36"/>
          <w:szCs w:val="36"/>
        </w:rPr>
        <w:t xml:space="preserve"> in Jesus’s day</w:t>
      </w:r>
      <w:r w:rsidR="008D1A12">
        <w:rPr>
          <w:rFonts w:eastAsia="Times New Roman" w:cstheme="minorHAnsi"/>
          <w:sz w:val="36"/>
          <w:szCs w:val="36"/>
        </w:rPr>
        <w:t>. Devout Jews streamed</w:t>
      </w:r>
      <w:r w:rsidR="00EB3D95" w:rsidRPr="00EB3D95">
        <w:rPr>
          <w:rFonts w:eastAsia="Times New Roman" w:cstheme="minorHAnsi"/>
          <w:sz w:val="36"/>
          <w:szCs w:val="36"/>
        </w:rPr>
        <w:t xml:space="preserve"> in to make sacrifices required by the Law of Moses.</w:t>
      </w:r>
      <w:r w:rsidR="00821A56">
        <w:rPr>
          <w:rFonts w:eastAsia="Times New Roman" w:cstheme="minorHAnsi"/>
          <w:sz w:val="36"/>
          <w:szCs w:val="36"/>
        </w:rPr>
        <w:t xml:space="preserve"> </w:t>
      </w:r>
      <w:r w:rsidR="00EB3D95" w:rsidRPr="00EB3D95">
        <w:rPr>
          <w:rFonts w:eastAsia="Times New Roman" w:cstheme="minorHAnsi"/>
          <w:sz w:val="36"/>
          <w:szCs w:val="36"/>
        </w:rPr>
        <w:t xml:space="preserve">A worshiper arrives with an animal. “No,” says the priest. “That animal is unsuitable for sacrifice. You’ll have to buy this </w:t>
      </w:r>
      <w:r w:rsidR="00227F3D">
        <w:rPr>
          <w:rFonts w:eastAsia="Times New Roman" w:cstheme="minorHAnsi"/>
          <w:sz w:val="36"/>
          <w:szCs w:val="36"/>
        </w:rPr>
        <w:t>one from me instead, and for a fee.”</w:t>
      </w:r>
      <w:r w:rsidR="00A828D9">
        <w:rPr>
          <w:rFonts w:eastAsia="Times New Roman" w:cstheme="minorHAnsi"/>
          <w:sz w:val="36"/>
          <w:szCs w:val="36"/>
        </w:rPr>
        <w:t xml:space="preserve"> </w:t>
      </w:r>
      <w:r w:rsidR="00EB3D95" w:rsidRPr="00EB3D95">
        <w:rPr>
          <w:rFonts w:eastAsia="Times New Roman" w:cstheme="minorHAnsi"/>
          <w:sz w:val="36"/>
          <w:szCs w:val="36"/>
        </w:rPr>
        <w:t xml:space="preserve">Oops, the worshiper presents the wrong currency, and now must exchange his money for Jewish shekels. </w:t>
      </w:r>
      <w:r w:rsidR="00227F3D">
        <w:rPr>
          <w:rFonts w:eastAsia="Times New Roman" w:cstheme="minorHAnsi"/>
          <w:sz w:val="36"/>
          <w:szCs w:val="36"/>
        </w:rPr>
        <w:t>Again, f</w:t>
      </w:r>
      <w:r w:rsidR="00EB3D95" w:rsidRPr="00EB3D95">
        <w:rPr>
          <w:rFonts w:eastAsia="Times New Roman" w:cstheme="minorHAnsi"/>
          <w:sz w:val="36"/>
          <w:szCs w:val="36"/>
        </w:rPr>
        <w:t>or a fee</w:t>
      </w:r>
      <w:r w:rsidR="00227F3D">
        <w:rPr>
          <w:rFonts w:eastAsia="Times New Roman" w:cstheme="minorHAnsi"/>
          <w:sz w:val="36"/>
          <w:szCs w:val="36"/>
        </w:rPr>
        <w:t>.</w:t>
      </w:r>
      <w:r w:rsidR="00A828D9">
        <w:rPr>
          <w:rFonts w:eastAsia="Times New Roman" w:cstheme="minorHAnsi"/>
          <w:sz w:val="36"/>
          <w:szCs w:val="36"/>
        </w:rPr>
        <w:t xml:space="preserve"> </w:t>
      </w:r>
      <w:r w:rsidR="00EB3D95" w:rsidRPr="00EB3D95">
        <w:rPr>
          <w:rFonts w:eastAsia="Times New Roman" w:cstheme="minorHAnsi"/>
          <w:sz w:val="36"/>
          <w:szCs w:val="36"/>
        </w:rPr>
        <w:t>Moments later, another Jew arrives. “No!” says the priest again. He takes the previously “unsuitable” livestock and forces the new worshiper to buy it—</w:t>
      </w:r>
      <w:r w:rsidR="00EB3D95" w:rsidRPr="00EB3D95">
        <w:rPr>
          <w:rFonts w:eastAsia="Times New Roman" w:cstheme="minorHAnsi"/>
          <w:i/>
          <w:iCs/>
          <w:sz w:val="36"/>
          <w:szCs w:val="36"/>
        </w:rPr>
        <w:t>for a fee</w:t>
      </w:r>
      <w:r w:rsidR="00EB3D95" w:rsidRPr="00EB3D95">
        <w:rPr>
          <w:rFonts w:eastAsia="Times New Roman" w:cstheme="minorHAnsi"/>
          <w:sz w:val="36"/>
          <w:szCs w:val="36"/>
        </w:rPr>
        <w:t>. And so the cycle repeats itself, day after day, year after year.</w:t>
      </w:r>
      <w:r w:rsidR="004203E2">
        <w:rPr>
          <w:rFonts w:eastAsia="Times New Roman" w:cstheme="minorHAnsi"/>
          <w:sz w:val="36"/>
          <w:szCs w:val="36"/>
        </w:rPr>
        <w:t xml:space="preserve"> </w:t>
      </w:r>
      <w:r w:rsidR="00EB3D95" w:rsidRPr="00EB3D95">
        <w:rPr>
          <w:rFonts w:eastAsia="Times New Roman" w:cstheme="minorHAnsi"/>
          <w:sz w:val="36"/>
          <w:szCs w:val="36"/>
        </w:rPr>
        <w:t>It’s robbery, pure and simple. But that crooked scheme—among others—is how the Sadducees of Jesus’ day funded their lavish lifestyles and kept a tight grip on political power.</w:t>
      </w:r>
    </w:p>
    <w:p w:rsidR="004203E2" w:rsidRPr="00EB3D95" w:rsidRDefault="004203E2" w:rsidP="00EB3D95">
      <w:pPr>
        <w:spacing w:before="100" w:beforeAutospacing="1" w:after="100" w:afterAutospacing="1" w:line="240" w:lineRule="auto"/>
        <w:rPr>
          <w:rFonts w:eastAsia="Times New Roman" w:cstheme="minorHAnsi"/>
          <w:sz w:val="36"/>
          <w:szCs w:val="36"/>
        </w:rPr>
      </w:pPr>
    </w:p>
    <w:p w:rsidR="00EB3D95" w:rsidRPr="00EB3D95" w:rsidRDefault="004203E2" w:rsidP="00EB3D95">
      <w:pPr>
        <w:spacing w:before="100" w:beforeAutospacing="1" w:after="100" w:afterAutospacing="1" w:line="240" w:lineRule="auto"/>
        <w:rPr>
          <w:rFonts w:eastAsia="Times New Roman" w:cstheme="minorHAnsi"/>
          <w:sz w:val="36"/>
          <w:szCs w:val="36"/>
        </w:rPr>
      </w:pPr>
      <w:r>
        <w:rPr>
          <w:rFonts w:eastAsia="Times New Roman" w:cstheme="minorHAnsi"/>
          <w:sz w:val="36"/>
          <w:szCs w:val="36"/>
        </w:rPr>
        <w:t xml:space="preserve">     </w:t>
      </w:r>
      <w:r w:rsidR="00EB3D95" w:rsidRPr="00EB3D95">
        <w:rPr>
          <w:rFonts w:eastAsia="Times New Roman" w:cstheme="minorHAnsi"/>
          <w:sz w:val="36"/>
          <w:szCs w:val="36"/>
        </w:rPr>
        <w:t xml:space="preserve">This temple sacrifice scheme (among other crimes) had been established by the Sadducee High Priest, Annas, and was enforced by what one theologian describes as “an extensive organized crime network in the temple, not unlike a quasi-religious mafia.” Corruption in the temple was so brazen, it was </w:t>
      </w:r>
      <w:r w:rsidR="00EB3D95" w:rsidRPr="00EB3D95">
        <w:rPr>
          <w:rFonts w:eastAsia="Times New Roman" w:cstheme="minorHAnsi"/>
          <w:sz w:val="36"/>
          <w:szCs w:val="36"/>
        </w:rPr>
        <w:lastRenderedPageBreak/>
        <w:t>commonly known as the “Annas Bazaar”—a system through which Sadducee leaders stole fortunes from their helpless countrymen.</w:t>
      </w:r>
    </w:p>
    <w:p w:rsidR="004203E2" w:rsidRDefault="004203E2" w:rsidP="00EB3D95">
      <w:pPr>
        <w:spacing w:before="100" w:beforeAutospacing="1" w:after="100" w:afterAutospacing="1" w:line="240" w:lineRule="auto"/>
        <w:rPr>
          <w:rFonts w:eastAsia="Times New Roman" w:cstheme="minorHAnsi"/>
          <w:sz w:val="36"/>
          <w:szCs w:val="36"/>
        </w:rPr>
      </w:pPr>
    </w:p>
    <w:p w:rsidR="00EB3D95" w:rsidRDefault="004203E2" w:rsidP="00EB3D95">
      <w:pPr>
        <w:spacing w:before="100" w:beforeAutospacing="1" w:after="100" w:afterAutospacing="1" w:line="240" w:lineRule="auto"/>
        <w:rPr>
          <w:rFonts w:eastAsia="Times New Roman" w:cstheme="minorHAnsi"/>
          <w:sz w:val="36"/>
          <w:szCs w:val="36"/>
        </w:rPr>
      </w:pPr>
      <w:r>
        <w:rPr>
          <w:rFonts w:eastAsia="Times New Roman" w:cstheme="minorHAnsi"/>
          <w:sz w:val="36"/>
          <w:szCs w:val="36"/>
        </w:rPr>
        <w:t xml:space="preserve">    Then Jesus came along. </w:t>
      </w:r>
      <w:r w:rsidR="00EB3D95" w:rsidRPr="00EB3D95">
        <w:rPr>
          <w:rFonts w:eastAsia="Times New Roman" w:cstheme="minorHAnsi"/>
          <w:sz w:val="36"/>
          <w:szCs w:val="36"/>
        </w:rPr>
        <w:t>Acting under only His own authority, Jesus single-handedly drove the corrupt Sadducees out of the temple, shutting down their crooked operation for at least a day. This violent act of Christ was a premeditated, direct attack on Annas, Caiaphas, and the whole Sadducee system. It cost them wealth and put their entire “quasi-religious mafia” at great risk. If one itinerant rabbi could do such damage, what would happen if many rose up</w:t>
      </w:r>
      <w:r w:rsidR="003A7103">
        <w:rPr>
          <w:rFonts w:eastAsia="Times New Roman" w:cstheme="minorHAnsi"/>
          <w:sz w:val="36"/>
          <w:szCs w:val="36"/>
        </w:rPr>
        <w:t xml:space="preserve">? One can easily see why that </w:t>
      </w:r>
      <w:r w:rsidR="00EB3D95" w:rsidRPr="00EB3D95">
        <w:rPr>
          <w:rFonts w:eastAsia="Times New Roman" w:cstheme="minorHAnsi"/>
          <w:sz w:val="36"/>
          <w:szCs w:val="36"/>
        </w:rPr>
        <w:t>prompt</w:t>
      </w:r>
      <w:r w:rsidR="003A7103">
        <w:rPr>
          <w:rFonts w:eastAsia="Times New Roman" w:cstheme="minorHAnsi"/>
          <w:sz w:val="36"/>
          <w:szCs w:val="36"/>
        </w:rPr>
        <w:t>ed</w:t>
      </w:r>
      <w:r w:rsidR="00EB3D95" w:rsidRPr="00EB3D95">
        <w:rPr>
          <w:rFonts w:eastAsia="Times New Roman" w:cstheme="minorHAnsi"/>
          <w:sz w:val="36"/>
          <w:szCs w:val="36"/>
        </w:rPr>
        <w:t xml:space="preserve"> a such a passionate desire to kill God’s one and only Son.</w:t>
      </w:r>
      <w:r w:rsidR="003A7103">
        <w:rPr>
          <w:rFonts w:eastAsia="Times New Roman" w:cstheme="minorHAnsi"/>
          <w:sz w:val="36"/>
          <w:szCs w:val="36"/>
        </w:rPr>
        <w:t xml:space="preserve"> Jesus did die, but that was just the beginning of the story. </w:t>
      </w:r>
    </w:p>
    <w:p w:rsidR="001B33D6" w:rsidRDefault="001B33D6" w:rsidP="00EB3D95">
      <w:pPr>
        <w:spacing w:before="100" w:beforeAutospacing="1" w:after="100" w:afterAutospacing="1" w:line="240" w:lineRule="auto"/>
        <w:rPr>
          <w:rFonts w:eastAsia="Times New Roman" w:cstheme="minorHAnsi"/>
          <w:sz w:val="36"/>
          <w:szCs w:val="36"/>
        </w:rPr>
      </w:pPr>
    </w:p>
    <w:p w:rsidR="00AE6EBD" w:rsidRDefault="00AE6EBD" w:rsidP="00AE6EBD">
      <w:pPr>
        <w:spacing w:before="100" w:beforeAutospacing="1" w:after="100" w:afterAutospacing="1" w:line="240" w:lineRule="auto"/>
        <w:rPr>
          <w:rFonts w:eastAsia="Times New Roman" w:cstheme="minorHAnsi"/>
          <w:sz w:val="36"/>
          <w:szCs w:val="36"/>
        </w:rPr>
      </w:pPr>
      <w:r>
        <w:rPr>
          <w:rFonts w:eastAsia="Times New Roman" w:cstheme="minorHAnsi"/>
          <w:sz w:val="36"/>
          <w:szCs w:val="36"/>
        </w:rPr>
        <w:t xml:space="preserve">     The Church turns up the lights on the Sadducees </w:t>
      </w:r>
      <w:r w:rsidR="00B40D06">
        <w:rPr>
          <w:rFonts w:eastAsia="Times New Roman" w:cstheme="minorHAnsi"/>
          <w:sz w:val="36"/>
          <w:szCs w:val="36"/>
        </w:rPr>
        <w:t>d</w:t>
      </w:r>
      <w:r>
        <w:rPr>
          <w:rFonts w:eastAsia="Times New Roman" w:cstheme="minorHAnsi"/>
          <w:sz w:val="36"/>
          <w:szCs w:val="36"/>
        </w:rPr>
        <w:t>uring stewardship season</w:t>
      </w:r>
      <w:r w:rsidR="001B33D6">
        <w:rPr>
          <w:rFonts w:eastAsia="Times New Roman" w:cstheme="minorHAnsi"/>
          <w:sz w:val="36"/>
          <w:szCs w:val="36"/>
        </w:rPr>
        <w:t xml:space="preserve"> for obvious reasons. </w:t>
      </w:r>
      <w:r w:rsidR="00AB34CC">
        <w:rPr>
          <w:rFonts w:eastAsia="Times New Roman" w:cstheme="minorHAnsi"/>
          <w:sz w:val="36"/>
          <w:szCs w:val="36"/>
        </w:rPr>
        <w:t>They were</w:t>
      </w:r>
      <w:r w:rsidR="001B33D6">
        <w:rPr>
          <w:rFonts w:eastAsia="Times New Roman" w:cstheme="minorHAnsi"/>
          <w:sz w:val="36"/>
          <w:szCs w:val="36"/>
        </w:rPr>
        <w:t xml:space="preserve"> </w:t>
      </w:r>
      <w:r w:rsidR="00AB34CC">
        <w:rPr>
          <w:rFonts w:eastAsia="Times New Roman" w:cstheme="minorHAnsi"/>
          <w:sz w:val="36"/>
          <w:szCs w:val="36"/>
        </w:rPr>
        <w:t xml:space="preserve">the </w:t>
      </w:r>
      <w:r w:rsidR="00872ED9">
        <w:rPr>
          <w:rFonts w:eastAsia="Times New Roman" w:cstheme="minorHAnsi"/>
          <w:sz w:val="36"/>
          <w:szCs w:val="36"/>
        </w:rPr>
        <w:t xml:space="preserve">epitome of how </w:t>
      </w:r>
      <w:r w:rsidR="00872ED9" w:rsidRPr="00AB34CC">
        <w:rPr>
          <w:rFonts w:eastAsia="Times New Roman" w:cstheme="minorHAnsi"/>
          <w:b/>
          <w:sz w:val="36"/>
          <w:szCs w:val="36"/>
        </w:rPr>
        <w:t xml:space="preserve">not </w:t>
      </w:r>
      <w:r w:rsidR="00872ED9">
        <w:rPr>
          <w:rFonts w:eastAsia="Times New Roman" w:cstheme="minorHAnsi"/>
          <w:sz w:val="36"/>
          <w:szCs w:val="36"/>
        </w:rPr>
        <w:t xml:space="preserve">to treat people and how </w:t>
      </w:r>
      <w:r w:rsidR="00872ED9" w:rsidRPr="00AB34CC">
        <w:rPr>
          <w:rFonts w:eastAsia="Times New Roman" w:cstheme="minorHAnsi"/>
          <w:b/>
          <w:sz w:val="36"/>
          <w:szCs w:val="36"/>
        </w:rPr>
        <w:t>not</w:t>
      </w:r>
      <w:r w:rsidR="00872ED9">
        <w:rPr>
          <w:rFonts w:eastAsia="Times New Roman" w:cstheme="minorHAnsi"/>
          <w:sz w:val="36"/>
          <w:szCs w:val="36"/>
        </w:rPr>
        <w:t xml:space="preserve"> to use money. </w:t>
      </w:r>
      <w:r w:rsidR="003E2255">
        <w:rPr>
          <w:rFonts w:eastAsia="Times New Roman" w:cstheme="minorHAnsi"/>
          <w:sz w:val="36"/>
          <w:szCs w:val="36"/>
        </w:rPr>
        <w:t xml:space="preserve">As people of the Resurrection we value people more than money and we use money to express the value we have for people. We are agents of Christ’s New Creation of grace, mercy, love and justice. </w:t>
      </w:r>
      <w:r w:rsidR="00FF5BD6">
        <w:rPr>
          <w:rFonts w:eastAsia="Times New Roman" w:cstheme="minorHAnsi"/>
          <w:sz w:val="36"/>
          <w:szCs w:val="36"/>
        </w:rPr>
        <w:t>By the Holy Spirit</w:t>
      </w:r>
      <w:r w:rsidR="002F05FB">
        <w:rPr>
          <w:rFonts w:eastAsia="Times New Roman" w:cstheme="minorHAnsi"/>
          <w:sz w:val="36"/>
          <w:szCs w:val="36"/>
        </w:rPr>
        <w:t>,</w:t>
      </w:r>
      <w:r w:rsidR="00FF5BD6">
        <w:rPr>
          <w:rFonts w:eastAsia="Times New Roman" w:cstheme="minorHAnsi"/>
          <w:sz w:val="36"/>
          <w:szCs w:val="36"/>
        </w:rPr>
        <w:t xml:space="preserve"> the power of </w:t>
      </w:r>
      <w:r w:rsidR="002F05FB">
        <w:rPr>
          <w:rFonts w:eastAsia="Times New Roman" w:cstheme="minorHAnsi"/>
          <w:sz w:val="36"/>
          <w:szCs w:val="36"/>
        </w:rPr>
        <w:t xml:space="preserve">Christ’s </w:t>
      </w:r>
      <w:r w:rsidR="00FF5BD6">
        <w:rPr>
          <w:rFonts w:eastAsia="Times New Roman" w:cstheme="minorHAnsi"/>
          <w:sz w:val="36"/>
          <w:szCs w:val="36"/>
        </w:rPr>
        <w:t xml:space="preserve">Resurrection works </w:t>
      </w:r>
      <w:r w:rsidR="000905C5">
        <w:rPr>
          <w:rFonts w:eastAsia="Times New Roman" w:cstheme="minorHAnsi"/>
          <w:sz w:val="36"/>
          <w:szCs w:val="36"/>
        </w:rPr>
        <w:t xml:space="preserve">in and </w:t>
      </w:r>
      <w:r w:rsidR="00FF5BD6">
        <w:rPr>
          <w:rFonts w:eastAsia="Times New Roman" w:cstheme="minorHAnsi"/>
          <w:sz w:val="36"/>
          <w:szCs w:val="36"/>
        </w:rPr>
        <w:t>through</w:t>
      </w:r>
      <w:r w:rsidR="000905C5">
        <w:rPr>
          <w:rFonts w:eastAsia="Times New Roman" w:cstheme="minorHAnsi"/>
          <w:sz w:val="36"/>
          <w:szCs w:val="36"/>
        </w:rPr>
        <w:t xml:space="preserve"> our prayers and our </w:t>
      </w:r>
      <w:r w:rsidR="00FF5BD6">
        <w:rPr>
          <w:rFonts w:eastAsia="Times New Roman" w:cstheme="minorHAnsi"/>
          <w:sz w:val="36"/>
          <w:szCs w:val="36"/>
        </w:rPr>
        <w:t xml:space="preserve">actions. </w:t>
      </w:r>
    </w:p>
    <w:p w:rsidR="003A7103" w:rsidRDefault="003A7103" w:rsidP="00AE6EBD">
      <w:pPr>
        <w:spacing w:before="100" w:beforeAutospacing="1" w:after="100" w:afterAutospacing="1" w:line="240" w:lineRule="auto"/>
        <w:rPr>
          <w:rFonts w:eastAsia="Times New Roman" w:cstheme="minorHAnsi"/>
          <w:sz w:val="36"/>
          <w:szCs w:val="36"/>
        </w:rPr>
      </w:pPr>
    </w:p>
    <w:p w:rsidR="003A7103" w:rsidRDefault="003A7103" w:rsidP="003A7103">
      <w:pPr>
        <w:spacing w:before="100" w:beforeAutospacing="1" w:after="100" w:afterAutospacing="1" w:line="240" w:lineRule="auto"/>
        <w:rPr>
          <w:rFonts w:eastAsia="Times New Roman" w:cstheme="minorHAnsi"/>
          <w:sz w:val="36"/>
          <w:szCs w:val="36"/>
        </w:rPr>
      </w:pPr>
      <w:r>
        <w:rPr>
          <w:rFonts w:eastAsia="Times New Roman" w:cstheme="minorHAnsi"/>
          <w:sz w:val="36"/>
          <w:szCs w:val="36"/>
        </w:rPr>
        <w:lastRenderedPageBreak/>
        <w:t xml:space="preserve">          </w:t>
      </w:r>
      <w:r w:rsidRPr="00EB3D95">
        <w:rPr>
          <w:rFonts w:eastAsia="Times New Roman" w:cstheme="minorHAnsi"/>
          <w:sz w:val="36"/>
          <w:szCs w:val="36"/>
        </w:rPr>
        <w:t>Interestingly enough, the Sadducees disappeared from histor</w:t>
      </w:r>
      <w:r>
        <w:rPr>
          <w:rFonts w:eastAsia="Times New Roman" w:cstheme="minorHAnsi"/>
          <w:sz w:val="36"/>
          <w:szCs w:val="36"/>
        </w:rPr>
        <w:t xml:space="preserve">y within a lifetime after the death and Resurrection of </w:t>
      </w:r>
      <w:r w:rsidRPr="00EB3D95">
        <w:rPr>
          <w:rFonts w:eastAsia="Times New Roman" w:cstheme="minorHAnsi"/>
          <w:sz w:val="36"/>
          <w:szCs w:val="36"/>
        </w:rPr>
        <w:t>Jesus. T</w:t>
      </w:r>
      <w:r w:rsidR="001747F4">
        <w:rPr>
          <w:rFonts w:eastAsia="Times New Roman" w:cstheme="minorHAnsi"/>
          <w:sz w:val="36"/>
          <w:szCs w:val="36"/>
        </w:rPr>
        <w:t xml:space="preserve">heir power was inextricably bound </w:t>
      </w:r>
      <w:r w:rsidRPr="00EB3D95">
        <w:rPr>
          <w:rFonts w:eastAsia="Times New Roman" w:cstheme="minorHAnsi"/>
          <w:sz w:val="36"/>
          <w:szCs w:val="36"/>
        </w:rPr>
        <w:t>to the temple in J</w:t>
      </w:r>
      <w:r w:rsidR="004B6255">
        <w:rPr>
          <w:rFonts w:eastAsia="Times New Roman" w:cstheme="minorHAnsi"/>
          <w:sz w:val="36"/>
          <w:szCs w:val="36"/>
        </w:rPr>
        <w:t xml:space="preserve">erusalem. When the temple was destroyed </w:t>
      </w:r>
      <w:r w:rsidRPr="00EB3D95">
        <w:rPr>
          <w:rFonts w:eastAsia="Times New Roman" w:cstheme="minorHAnsi"/>
          <w:sz w:val="36"/>
          <w:szCs w:val="36"/>
        </w:rPr>
        <w:t xml:space="preserve">by </w:t>
      </w:r>
      <w:r w:rsidR="00B05853">
        <w:rPr>
          <w:rFonts w:eastAsia="Times New Roman" w:cstheme="minorHAnsi"/>
          <w:sz w:val="36"/>
          <w:szCs w:val="36"/>
        </w:rPr>
        <w:t xml:space="preserve">the </w:t>
      </w:r>
      <w:r w:rsidRPr="00EB3D95">
        <w:rPr>
          <w:rFonts w:eastAsia="Times New Roman" w:cstheme="minorHAnsi"/>
          <w:sz w:val="36"/>
          <w:szCs w:val="36"/>
        </w:rPr>
        <w:t>Roman</w:t>
      </w:r>
      <w:r w:rsidR="00B05853">
        <w:rPr>
          <w:rFonts w:eastAsia="Times New Roman" w:cstheme="minorHAnsi"/>
          <w:sz w:val="36"/>
          <w:szCs w:val="36"/>
        </w:rPr>
        <w:t xml:space="preserve">s </w:t>
      </w:r>
      <w:r w:rsidRPr="00EB3D95">
        <w:rPr>
          <w:rFonts w:eastAsia="Times New Roman" w:cstheme="minorHAnsi"/>
          <w:sz w:val="36"/>
          <w:szCs w:val="36"/>
        </w:rPr>
        <w:t>in 70</w:t>
      </w:r>
      <w:r w:rsidR="004B6255">
        <w:rPr>
          <w:rFonts w:eastAsia="Times New Roman" w:cstheme="minorHAnsi"/>
          <w:sz w:val="36"/>
          <w:szCs w:val="36"/>
        </w:rPr>
        <w:t xml:space="preserve"> AD</w:t>
      </w:r>
      <w:r w:rsidRPr="00EB3D95">
        <w:rPr>
          <w:rFonts w:eastAsia="Times New Roman" w:cstheme="minorHAnsi"/>
          <w:sz w:val="36"/>
          <w:szCs w:val="36"/>
        </w:rPr>
        <w:t>, the Sadducees simply couldn’t survive.</w:t>
      </w:r>
      <w:r w:rsidR="00A5408C">
        <w:rPr>
          <w:rFonts w:eastAsia="Times New Roman" w:cstheme="minorHAnsi"/>
          <w:sz w:val="36"/>
          <w:szCs w:val="36"/>
        </w:rPr>
        <w:t xml:space="preserve"> As bad as they were, we give thanks for them</w:t>
      </w:r>
      <w:r w:rsidR="004B6255">
        <w:rPr>
          <w:rFonts w:eastAsia="Times New Roman" w:cstheme="minorHAnsi"/>
          <w:sz w:val="36"/>
          <w:szCs w:val="36"/>
        </w:rPr>
        <w:t xml:space="preserve"> today</w:t>
      </w:r>
      <w:r w:rsidR="00A5408C">
        <w:rPr>
          <w:rFonts w:eastAsia="Times New Roman" w:cstheme="minorHAnsi"/>
          <w:sz w:val="36"/>
          <w:szCs w:val="36"/>
        </w:rPr>
        <w:t xml:space="preserve"> and </w:t>
      </w:r>
      <w:r w:rsidR="004B6255">
        <w:rPr>
          <w:rFonts w:eastAsia="Times New Roman" w:cstheme="minorHAnsi"/>
          <w:sz w:val="36"/>
          <w:szCs w:val="36"/>
        </w:rPr>
        <w:t xml:space="preserve">for </w:t>
      </w:r>
      <w:r w:rsidR="00A5408C">
        <w:rPr>
          <w:rFonts w:eastAsia="Times New Roman" w:cstheme="minorHAnsi"/>
          <w:sz w:val="36"/>
          <w:szCs w:val="36"/>
        </w:rPr>
        <w:t xml:space="preserve">the role they played in the salvation of the world. </w:t>
      </w:r>
    </w:p>
    <w:p w:rsidR="007D4065" w:rsidRPr="007D4065" w:rsidRDefault="007D4065" w:rsidP="003A7103">
      <w:pPr>
        <w:spacing w:before="100" w:beforeAutospacing="1" w:after="100" w:afterAutospacing="1" w:line="240" w:lineRule="auto"/>
        <w:rPr>
          <w:rFonts w:eastAsia="Times New Roman" w:cstheme="minorHAnsi"/>
          <w:b/>
          <w:sz w:val="36"/>
          <w:szCs w:val="36"/>
        </w:rPr>
      </w:pPr>
      <w:r w:rsidRPr="007D4065">
        <w:rPr>
          <w:rFonts w:eastAsia="Times New Roman" w:cstheme="minorHAnsi"/>
          <w:b/>
          <w:sz w:val="36"/>
          <w:szCs w:val="36"/>
        </w:rPr>
        <w:t>Amen.</w:t>
      </w:r>
    </w:p>
    <w:p w:rsidR="003A7103" w:rsidRDefault="003A7103" w:rsidP="00AE6EBD">
      <w:pPr>
        <w:spacing w:before="100" w:beforeAutospacing="1" w:after="100" w:afterAutospacing="1" w:line="240" w:lineRule="auto"/>
        <w:rPr>
          <w:rFonts w:eastAsia="Times New Roman" w:cstheme="minorHAnsi"/>
          <w:sz w:val="36"/>
          <w:szCs w:val="36"/>
        </w:rPr>
      </w:pPr>
    </w:p>
    <w:p w:rsidR="00AE6EBD" w:rsidRPr="00EB3D95" w:rsidRDefault="00AE6EBD" w:rsidP="00EB3D95">
      <w:pPr>
        <w:spacing w:before="100" w:beforeAutospacing="1" w:after="100" w:afterAutospacing="1" w:line="240" w:lineRule="auto"/>
        <w:rPr>
          <w:rFonts w:eastAsia="Times New Roman" w:cstheme="minorHAnsi"/>
          <w:sz w:val="36"/>
          <w:szCs w:val="36"/>
        </w:rPr>
      </w:pPr>
    </w:p>
    <w:p w:rsidR="0030184C" w:rsidRPr="00EB3D95" w:rsidRDefault="0030184C">
      <w:pPr>
        <w:rPr>
          <w:rFonts w:cstheme="minorHAnsi"/>
          <w:sz w:val="36"/>
          <w:szCs w:val="36"/>
        </w:rPr>
      </w:pPr>
    </w:p>
    <w:sectPr w:rsidR="0030184C" w:rsidRPr="00EB3D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23E1C"/>
    <w:multiLevelType w:val="multilevel"/>
    <w:tmpl w:val="D6E25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D95"/>
    <w:rsid w:val="000210F3"/>
    <w:rsid w:val="000905C5"/>
    <w:rsid w:val="001747F4"/>
    <w:rsid w:val="001B33D6"/>
    <w:rsid w:val="00227F3D"/>
    <w:rsid w:val="00230BF5"/>
    <w:rsid w:val="002768CE"/>
    <w:rsid w:val="002F05FB"/>
    <w:rsid w:val="0030184C"/>
    <w:rsid w:val="0032608F"/>
    <w:rsid w:val="003A7103"/>
    <w:rsid w:val="003C0B49"/>
    <w:rsid w:val="003E2255"/>
    <w:rsid w:val="00402701"/>
    <w:rsid w:val="004203E2"/>
    <w:rsid w:val="004436FB"/>
    <w:rsid w:val="00482BCA"/>
    <w:rsid w:val="004B6255"/>
    <w:rsid w:val="004C5B5A"/>
    <w:rsid w:val="004D2E10"/>
    <w:rsid w:val="007326E1"/>
    <w:rsid w:val="00767FE5"/>
    <w:rsid w:val="00774F6B"/>
    <w:rsid w:val="007D4065"/>
    <w:rsid w:val="00821A56"/>
    <w:rsid w:val="00872ED9"/>
    <w:rsid w:val="008D1A12"/>
    <w:rsid w:val="0094148B"/>
    <w:rsid w:val="009C5722"/>
    <w:rsid w:val="00A5408C"/>
    <w:rsid w:val="00A71560"/>
    <w:rsid w:val="00A828D9"/>
    <w:rsid w:val="00AB34CC"/>
    <w:rsid w:val="00AE6EBD"/>
    <w:rsid w:val="00AF5825"/>
    <w:rsid w:val="00B05853"/>
    <w:rsid w:val="00B40D06"/>
    <w:rsid w:val="00BC5E5C"/>
    <w:rsid w:val="00BE6A77"/>
    <w:rsid w:val="00CD199F"/>
    <w:rsid w:val="00CE1528"/>
    <w:rsid w:val="00E45252"/>
    <w:rsid w:val="00EB3D95"/>
    <w:rsid w:val="00FB05D6"/>
    <w:rsid w:val="00FF029D"/>
    <w:rsid w:val="00FF5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4D262"/>
  <w15:chartTrackingRefBased/>
  <w15:docId w15:val="{AB324AE8-15C4-48D9-AC3A-B31FA8A6F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623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rosswalk.com/faith/women/6-powerful-truths-from-the-life-of-john-the-baptist-that-offer-hope-for-today.html" TargetMode="External"/><Relationship Id="rId3" Type="http://schemas.openxmlformats.org/officeDocument/2006/relationships/styles" Target="styles.xml"/><Relationship Id="rId7" Type="http://schemas.openxmlformats.org/officeDocument/2006/relationships/hyperlink" Target="https://www.christianity.com/jesus/death-and-resurrection/resurrection/what-proof-is-there-of-the-resurrection-of-jesu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hristianity.com/wiki/christian-terms/what-is-theology-definition.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A02C0-3A52-4BFA-92E4-B63B2B6B6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2996</TotalTime>
  <Pages>5</Pages>
  <Words>905</Words>
  <Characters>5164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52</cp:revision>
  <dcterms:created xsi:type="dcterms:W3CDTF">2025-11-03T11:21:00Z</dcterms:created>
  <dcterms:modified xsi:type="dcterms:W3CDTF">2025-11-09T11:23:00Z</dcterms:modified>
</cp:coreProperties>
</file>