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37" w:rsidRDefault="005C5237"/>
    <w:p w:rsidR="005C5237" w:rsidRDefault="005C5237">
      <w:pPr>
        <w:rPr>
          <w:b/>
          <w:sz w:val="36"/>
          <w:szCs w:val="36"/>
        </w:rPr>
      </w:pPr>
      <w:proofErr w:type="gramStart"/>
      <w:r w:rsidRPr="00AA0755">
        <w:rPr>
          <w:b/>
          <w:sz w:val="36"/>
          <w:szCs w:val="36"/>
        </w:rPr>
        <w:t>13</w:t>
      </w:r>
      <w:proofErr w:type="gramEnd"/>
      <w:r w:rsidRPr="00AA0755">
        <w:rPr>
          <w:b/>
          <w:sz w:val="36"/>
          <w:szCs w:val="36"/>
        </w:rPr>
        <w:t xml:space="preserve"> Pentecost 2025 </w:t>
      </w:r>
    </w:p>
    <w:p w:rsidR="00BE47FA" w:rsidRDefault="00BE47FA">
      <w:pPr>
        <w:rPr>
          <w:b/>
          <w:sz w:val="36"/>
          <w:szCs w:val="36"/>
        </w:rPr>
      </w:pPr>
    </w:p>
    <w:p w:rsidR="000C5EA2" w:rsidRDefault="00BE47FA" w:rsidP="00BE47FA">
      <w:pPr>
        <w:rPr>
          <w:rFonts w:eastAsia="Times New Roman" w:cstheme="minorHAnsi"/>
          <w:sz w:val="32"/>
          <w:szCs w:val="32"/>
        </w:rPr>
      </w:pPr>
      <w:r>
        <w:rPr>
          <w:b/>
          <w:sz w:val="36"/>
          <w:szCs w:val="36"/>
        </w:rPr>
        <w:t xml:space="preserve">     </w:t>
      </w:r>
      <w:proofErr w:type="gramStart"/>
      <w:r w:rsidR="00B505C1">
        <w:rPr>
          <w:rFonts w:eastAsia="Times New Roman" w:cstheme="minorHAnsi"/>
          <w:bCs/>
          <w:sz w:val="32"/>
          <w:szCs w:val="32"/>
        </w:rPr>
        <w:t>We’ve</w:t>
      </w:r>
      <w:proofErr w:type="gramEnd"/>
      <w:r w:rsidR="00B505C1">
        <w:rPr>
          <w:rFonts w:eastAsia="Times New Roman" w:cstheme="minorHAnsi"/>
          <w:bCs/>
          <w:sz w:val="32"/>
          <w:szCs w:val="32"/>
        </w:rPr>
        <w:t xml:space="preserve"> all heard the proverb “</w:t>
      </w:r>
      <w:r w:rsidR="00B505C1" w:rsidRPr="00CE07C1">
        <w:rPr>
          <w:rFonts w:eastAsia="Times New Roman" w:cstheme="minorHAnsi"/>
          <w:bCs/>
          <w:sz w:val="32"/>
          <w:szCs w:val="32"/>
        </w:rPr>
        <w:t>Blood is thicker than water</w:t>
      </w:r>
      <w:r w:rsidR="00B505C1">
        <w:rPr>
          <w:rFonts w:eastAsia="Times New Roman" w:cstheme="minorHAnsi"/>
          <w:bCs/>
          <w:sz w:val="32"/>
          <w:szCs w:val="32"/>
        </w:rPr>
        <w:t>.”</w:t>
      </w:r>
      <w:r w:rsidR="00B505C1" w:rsidRPr="00CE07C1">
        <w:rPr>
          <w:rFonts w:eastAsia="Times New Roman" w:cstheme="minorHAnsi"/>
          <w:sz w:val="32"/>
          <w:szCs w:val="32"/>
        </w:rPr>
        <w:t xml:space="preserve"> The oldest record of this saying </w:t>
      </w:r>
      <w:proofErr w:type="gramStart"/>
      <w:r w:rsidR="00B505C1" w:rsidRPr="00CE07C1">
        <w:rPr>
          <w:rFonts w:eastAsia="Times New Roman" w:cstheme="minorHAnsi"/>
          <w:sz w:val="32"/>
          <w:szCs w:val="32"/>
        </w:rPr>
        <w:t>can be traced</w:t>
      </w:r>
      <w:proofErr w:type="gramEnd"/>
      <w:r w:rsidR="00B505C1" w:rsidRPr="00CE07C1">
        <w:rPr>
          <w:rFonts w:eastAsia="Times New Roman" w:cstheme="minorHAnsi"/>
          <w:sz w:val="32"/>
          <w:szCs w:val="32"/>
        </w:rPr>
        <w:t xml:space="preserve"> back to the 12th century in German</w:t>
      </w:r>
      <w:r w:rsidR="008A4D36">
        <w:rPr>
          <w:rFonts w:eastAsia="Times New Roman" w:cstheme="minorHAnsi"/>
          <w:sz w:val="32"/>
          <w:szCs w:val="32"/>
        </w:rPr>
        <w:t>.</w:t>
      </w:r>
      <w:r w:rsidR="00B505C1" w:rsidRPr="00CE07C1">
        <w:rPr>
          <w:rFonts w:eastAsia="Times New Roman" w:cstheme="minorHAnsi"/>
          <w:sz w:val="32"/>
          <w:szCs w:val="32"/>
        </w:rPr>
        <w:t xml:space="preserve"> </w:t>
      </w:r>
      <w:r w:rsidR="00B505C1">
        <w:rPr>
          <w:rFonts w:eastAsia="Times New Roman" w:cstheme="minorHAnsi"/>
          <w:sz w:val="32"/>
          <w:szCs w:val="32"/>
        </w:rPr>
        <w:t>I</w:t>
      </w:r>
      <w:r w:rsidR="00B505C1" w:rsidRPr="00CE07C1">
        <w:rPr>
          <w:rFonts w:eastAsia="Times New Roman" w:cstheme="minorHAnsi"/>
          <w:sz w:val="32"/>
          <w:szCs w:val="32"/>
        </w:rPr>
        <w:t xml:space="preserve">n </w:t>
      </w:r>
      <w:proofErr w:type="gramStart"/>
      <w:r w:rsidR="00B505C1" w:rsidRPr="00CE07C1">
        <w:rPr>
          <w:rFonts w:eastAsia="Times New Roman" w:cstheme="minorHAnsi"/>
          <w:sz w:val="32"/>
          <w:szCs w:val="32"/>
        </w:rPr>
        <w:t>English</w:t>
      </w:r>
      <w:proofErr w:type="gramEnd"/>
      <w:r w:rsidR="00B505C1" w:rsidRPr="00CE07C1">
        <w:rPr>
          <w:rFonts w:eastAsia="Times New Roman" w:cstheme="minorHAnsi"/>
          <w:sz w:val="32"/>
          <w:szCs w:val="32"/>
        </w:rPr>
        <w:t xml:space="preserve"> </w:t>
      </w:r>
      <w:r w:rsidR="00B505C1">
        <w:rPr>
          <w:rFonts w:eastAsia="Times New Roman" w:cstheme="minorHAnsi"/>
          <w:sz w:val="32"/>
          <w:szCs w:val="32"/>
        </w:rPr>
        <w:t>it mean</w:t>
      </w:r>
      <w:r w:rsidR="00862696">
        <w:rPr>
          <w:rFonts w:eastAsia="Times New Roman" w:cstheme="minorHAnsi"/>
          <w:sz w:val="32"/>
          <w:szCs w:val="32"/>
        </w:rPr>
        <w:t>s</w:t>
      </w:r>
      <w:r w:rsidR="00425574">
        <w:rPr>
          <w:rFonts w:eastAsia="Times New Roman" w:cstheme="minorHAnsi"/>
          <w:sz w:val="32"/>
          <w:szCs w:val="32"/>
        </w:rPr>
        <w:t xml:space="preserve"> that family</w:t>
      </w:r>
      <w:r w:rsidR="00B505C1" w:rsidRPr="00CE07C1">
        <w:rPr>
          <w:rFonts w:eastAsia="Times New Roman" w:cstheme="minorHAnsi"/>
          <w:sz w:val="32"/>
          <w:szCs w:val="32"/>
        </w:rPr>
        <w:t xml:space="preserve"> bonds will always be stronger than other relationships. </w:t>
      </w:r>
      <w:r w:rsidR="00425574">
        <w:rPr>
          <w:rFonts w:eastAsia="Times New Roman" w:cstheme="minorHAnsi"/>
          <w:sz w:val="32"/>
          <w:szCs w:val="32"/>
        </w:rPr>
        <w:t>However, t</w:t>
      </w:r>
      <w:r w:rsidR="005C5237" w:rsidRPr="00AA0755">
        <w:rPr>
          <w:rFonts w:cstheme="minorHAnsi"/>
          <w:sz w:val="32"/>
          <w:szCs w:val="32"/>
        </w:rPr>
        <w:t xml:space="preserve">he full proverb </w:t>
      </w:r>
      <w:proofErr w:type="gramStart"/>
      <w:r w:rsidR="005C5237" w:rsidRPr="00AA0755">
        <w:rPr>
          <w:rFonts w:cstheme="minorHAnsi"/>
          <w:sz w:val="32"/>
          <w:szCs w:val="32"/>
        </w:rPr>
        <w:t>is:</w:t>
      </w:r>
      <w:proofErr w:type="gramEnd"/>
      <w:r w:rsidR="005C5237" w:rsidRPr="00AA0755">
        <w:rPr>
          <w:rFonts w:cstheme="minorHAnsi"/>
          <w:sz w:val="32"/>
          <w:szCs w:val="32"/>
        </w:rPr>
        <w:t xml:space="preserve"> </w:t>
      </w:r>
      <w:r w:rsidR="005C5237" w:rsidRPr="00AA0755">
        <w:rPr>
          <w:rFonts w:cstheme="minorHAnsi"/>
          <w:bCs/>
          <w:sz w:val="32"/>
          <w:szCs w:val="32"/>
        </w:rPr>
        <w:t>“The blood of the covenant is thicker than the water of the womb.”</w:t>
      </w:r>
      <w:r w:rsidR="005C5237" w:rsidRPr="00AA0755">
        <w:rPr>
          <w:rFonts w:cstheme="minorHAnsi"/>
          <w:sz w:val="32"/>
          <w:szCs w:val="32"/>
        </w:rPr>
        <w:t xml:space="preserve"> This reveals a deeper truth: the bonds we forge through shared experiences and chosen commitments can be just as powerful, if not more so, than those of blood relation</w:t>
      </w:r>
      <w:r w:rsidR="00996D8F">
        <w:rPr>
          <w:rFonts w:cstheme="minorHAnsi"/>
          <w:sz w:val="32"/>
          <w:szCs w:val="32"/>
        </w:rPr>
        <w:t>ships</w:t>
      </w:r>
      <w:r w:rsidR="005C5237" w:rsidRPr="00AA0755">
        <w:rPr>
          <w:rFonts w:cstheme="minorHAnsi"/>
          <w:sz w:val="32"/>
          <w:szCs w:val="32"/>
        </w:rPr>
        <w:t>.</w:t>
      </w:r>
      <w:r w:rsidR="00B505C1" w:rsidRPr="00B505C1">
        <w:rPr>
          <w:rFonts w:eastAsia="Times New Roman" w:cstheme="minorHAnsi"/>
          <w:sz w:val="32"/>
          <w:szCs w:val="32"/>
        </w:rPr>
        <w:t xml:space="preserve"> </w:t>
      </w:r>
      <w:hyperlink r:id="rId4" w:tooltip="Jacob Grimm" w:history="1">
        <w:r w:rsidR="00B505C1" w:rsidRPr="00AA0755">
          <w:rPr>
            <w:rFonts w:eastAsia="Times New Roman" w:cstheme="minorHAnsi"/>
            <w:sz w:val="32"/>
            <w:szCs w:val="32"/>
          </w:rPr>
          <w:t>Jacob Grimm</w:t>
        </w:r>
      </w:hyperlink>
      <w:r w:rsidR="0084048D">
        <w:rPr>
          <w:rFonts w:eastAsia="Times New Roman" w:cstheme="minorHAnsi"/>
          <w:sz w:val="32"/>
          <w:szCs w:val="32"/>
        </w:rPr>
        <w:t xml:space="preserve">, who wrote </w:t>
      </w:r>
      <w:proofErr w:type="gramStart"/>
      <w:r w:rsidR="0084048D">
        <w:rPr>
          <w:rFonts w:eastAsia="Times New Roman" w:cstheme="minorHAnsi"/>
          <w:sz w:val="32"/>
          <w:szCs w:val="32"/>
        </w:rPr>
        <w:t>Grimm’s</w:t>
      </w:r>
      <w:proofErr w:type="gramEnd"/>
      <w:r w:rsidR="0084048D">
        <w:rPr>
          <w:rFonts w:eastAsia="Times New Roman" w:cstheme="minorHAnsi"/>
          <w:sz w:val="32"/>
          <w:szCs w:val="32"/>
        </w:rPr>
        <w:t xml:space="preserve"> </w:t>
      </w:r>
      <w:r w:rsidR="00D65178">
        <w:rPr>
          <w:rFonts w:eastAsia="Times New Roman" w:cstheme="minorHAnsi"/>
          <w:sz w:val="32"/>
          <w:szCs w:val="32"/>
        </w:rPr>
        <w:t>Fairytales</w:t>
      </w:r>
      <w:r w:rsidR="00BE30C3">
        <w:rPr>
          <w:rFonts w:eastAsia="Times New Roman" w:cstheme="minorHAnsi"/>
          <w:sz w:val="32"/>
          <w:szCs w:val="32"/>
        </w:rPr>
        <w:t xml:space="preserve"> with his brother</w:t>
      </w:r>
      <w:r w:rsidR="0084048D">
        <w:rPr>
          <w:rFonts w:eastAsia="Times New Roman" w:cstheme="minorHAnsi"/>
          <w:sz w:val="32"/>
          <w:szCs w:val="32"/>
        </w:rPr>
        <w:t>,</w:t>
      </w:r>
      <w:r w:rsidR="00715A84">
        <w:rPr>
          <w:rFonts w:eastAsia="Times New Roman" w:cstheme="minorHAnsi"/>
          <w:sz w:val="32"/>
          <w:szCs w:val="32"/>
        </w:rPr>
        <w:t xml:space="preserve"> suggests that this saying </w:t>
      </w:r>
      <w:r w:rsidR="00996D8F">
        <w:rPr>
          <w:rFonts w:eastAsia="Times New Roman" w:cstheme="minorHAnsi"/>
          <w:sz w:val="32"/>
          <w:szCs w:val="32"/>
        </w:rPr>
        <w:t xml:space="preserve">also </w:t>
      </w:r>
      <w:r w:rsidR="00B505C1" w:rsidRPr="00CE07C1">
        <w:rPr>
          <w:rFonts w:eastAsia="Times New Roman" w:cstheme="minorHAnsi"/>
          <w:sz w:val="32"/>
          <w:szCs w:val="32"/>
        </w:rPr>
        <w:t>means that the bonds of family blood are not erased by the waters of baptism</w:t>
      </w:r>
      <w:r w:rsidR="0084048D">
        <w:rPr>
          <w:rFonts w:eastAsia="Times New Roman" w:cstheme="minorHAnsi"/>
          <w:sz w:val="32"/>
          <w:szCs w:val="32"/>
        </w:rPr>
        <w:t>.</w:t>
      </w:r>
    </w:p>
    <w:p w:rsidR="00882157" w:rsidRDefault="00882157" w:rsidP="00BE47FA">
      <w:pPr>
        <w:rPr>
          <w:rFonts w:eastAsia="Times New Roman" w:cstheme="minorHAnsi"/>
          <w:sz w:val="32"/>
          <w:szCs w:val="32"/>
        </w:rPr>
      </w:pPr>
    </w:p>
    <w:p w:rsidR="00133D05" w:rsidRDefault="00882157" w:rsidP="00133D05">
      <w:pPr>
        <w:rPr>
          <w:rFonts w:eastAsia="Times New Roman" w:cstheme="minorHAnsi"/>
          <w:sz w:val="32"/>
          <w:szCs w:val="32"/>
        </w:rPr>
      </w:pPr>
      <w:r>
        <w:rPr>
          <w:rFonts w:eastAsia="Times New Roman" w:cstheme="minorHAnsi"/>
          <w:sz w:val="32"/>
          <w:szCs w:val="32"/>
        </w:rPr>
        <w:t xml:space="preserve">     As a kid growing up in Johnstown, PA, about an hour east of Pittsburgh, two things were most important to me — my family and my church family</w:t>
      </w:r>
      <w:r w:rsidR="00133D05">
        <w:rPr>
          <w:rFonts w:eastAsia="Times New Roman" w:cstheme="minorHAnsi"/>
          <w:sz w:val="32"/>
          <w:szCs w:val="32"/>
        </w:rPr>
        <w:t xml:space="preserve"> at St. Mark’s Episcopal Church</w:t>
      </w:r>
      <w:r>
        <w:rPr>
          <w:rFonts w:eastAsia="Times New Roman" w:cstheme="minorHAnsi"/>
          <w:sz w:val="32"/>
          <w:szCs w:val="32"/>
        </w:rPr>
        <w:t xml:space="preserve">. They shaped me to become a person. They shaped me </w:t>
      </w:r>
      <w:proofErr w:type="gramStart"/>
      <w:r>
        <w:rPr>
          <w:rFonts w:eastAsia="Times New Roman" w:cstheme="minorHAnsi"/>
          <w:sz w:val="32"/>
          <w:szCs w:val="32"/>
        </w:rPr>
        <w:t>to eventually become</w:t>
      </w:r>
      <w:proofErr w:type="gramEnd"/>
      <w:r>
        <w:rPr>
          <w:rFonts w:eastAsia="Times New Roman" w:cstheme="minorHAnsi"/>
          <w:sz w:val="32"/>
          <w:szCs w:val="32"/>
        </w:rPr>
        <w:t xml:space="preserve"> a priest. </w:t>
      </w:r>
      <w:r w:rsidR="00133D05">
        <w:rPr>
          <w:rFonts w:eastAsia="Times New Roman" w:cstheme="minorHAnsi"/>
          <w:sz w:val="32"/>
          <w:szCs w:val="32"/>
        </w:rPr>
        <w:t xml:space="preserve">My entire family is gone, except for my sister Susan who lives in Easton, Md. and we are still close. I stay in touch with some of my friends from St. Mark’s on Facebook and it is a great joy to share about our children and grandchildren, and to remember our days together at </w:t>
      </w:r>
      <w:proofErr w:type="gramStart"/>
      <w:r w:rsidR="00133D05">
        <w:rPr>
          <w:rFonts w:eastAsia="Times New Roman" w:cstheme="minorHAnsi"/>
          <w:sz w:val="32"/>
          <w:szCs w:val="32"/>
        </w:rPr>
        <w:t>St. Mark’s</w:t>
      </w:r>
      <w:proofErr w:type="gramEnd"/>
      <w:r w:rsidR="00133D05">
        <w:rPr>
          <w:rFonts w:eastAsia="Times New Roman" w:cstheme="minorHAnsi"/>
          <w:sz w:val="32"/>
          <w:szCs w:val="32"/>
        </w:rPr>
        <w:t>. It makes the point of the old proverb: T</w:t>
      </w:r>
      <w:r w:rsidR="00133D05" w:rsidRPr="00AA0755">
        <w:rPr>
          <w:rFonts w:cstheme="minorHAnsi"/>
          <w:sz w:val="32"/>
          <w:szCs w:val="32"/>
        </w:rPr>
        <w:t>he bonds we forge through shared experiences and chosen commitments can be just as powerful, if not more s</w:t>
      </w:r>
      <w:r w:rsidR="00133D05">
        <w:rPr>
          <w:rFonts w:cstheme="minorHAnsi"/>
          <w:sz w:val="32"/>
          <w:szCs w:val="32"/>
        </w:rPr>
        <w:t>o, t</w:t>
      </w:r>
      <w:r w:rsidR="00D43E69">
        <w:rPr>
          <w:rFonts w:cstheme="minorHAnsi"/>
          <w:sz w:val="32"/>
          <w:szCs w:val="32"/>
        </w:rPr>
        <w:t>han those of blood relation, while</w:t>
      </w:r>
      <w:r w:rsidR="00133D05">
        <w:rPr>
          <w:rFonts w:cstheme="minorHAnsi"/>
          <w:sz w:val="32"/>
          <w:szCs w:val="32"/>
        </w:rPr>
        <w:t xml:space="preserve"> </w:t>
      </w:r>
      <w:r w:rsidR="00133D05" w:rsidRPr="00CE07C1">
        <w:rPr>
          <w:rFonts w:eastAsia="Times New Roman" w:cstheme="minorHAnsi"/>
          <w:sz w:val="32"/>
          <w:szCs w:val="32"/>
        </w:rPr>
        <w:t>the bonds of family blood are not erased by the waters of baptism</w:t>
      </w:r>
      <w:r w:rsidR="00133D05">
        <w:rPr>
          <w:rFonts w:eastAsia="Times New Roman" w:cstheme="minorHAnsi"/>
          <w:sz w:val="32"/>
          <w:szCs w:val="32"/>
        </w:rPr>
        <w:t>.</w:t>
      </w:r>
    </w:p>
    <w:p w:rsidR="00EA5D8B" w:rsidRDefault="00EA5D8B" w:rsidP="00133D05">
      <w:pPr>
        <w:rPr>
          <w:rFonts w:eastAsia="Times New Roman" w:cstheme="minorHAnsi"/>
          <w:sz w:val="32"/>
          <w:szCs w:val="32"/>
        </w:rPr>
      </w:pPr>
    </w:p>
    <w:p w:rsidR="00D43E69" w:rsidRDefault="00EA5D8B" w:rsidP="006F2353">
      <w:pPr>
        <w:rPr>
          <w:sz w:val="32"/>
          <w:szCs w:val="32"/>
        </w:rPr>
      </w:pPr>
      <w:r>
        <w:rPr>
          <w:rFonts w:eastAsia="Times New Roman" w:cstheme="minorHAnsi"/>
          <w:sz w:val="32"/>
          <w:szCs w:val="32"/>
        </w:rPr>
        <w:lastRenderedPageBreak/>
        <w:t xml:space="preserve">     </w:t>
      </w:r>
      <w:r w:rsidR="00CA549B">
        <w:rPr>
          <w:rFonts w:eastAsia="Times New Roman" w:cstheme="minorHAnsi"/>
          <w:sz w:val="32"/>
          <w:szCs w:val="32"/>
        </w:rPr>
        <w:t>Jesus’s teaching from this morning’s g</w:t>
      </w:r>
      <w:r w:rsidR="006F2353">
        <w:rPr>
          <w:rFonts w:eastAsia="Times New Roman" w:cstheme="minorHAnsi"/>
          <w:sz w:val="32"/>
          <w:szCs w:val="32"/>
        </w:rPr>
        <w:t xml:space="preserve">ospel is challenging to be sure: </w:t>
      </w:r>
      <w:r w:rsidR="006F2353" w:rsidRPr="006F2353">
        <w:rPr>
          <w:sz w:val="32"/>
          <w:szCs w:val="32"/>
        </w:rPr>
        <w:t>"Whoever comes to me and does not hate father and mother, wife and children, brothers and sisters, yes, and even life itself, cannot be my disciple.</w:t>
      </w:r>
      <w:r w:rsidR="006F2353">
        <w:rPr>
          <w:sz w:val="32"/>
          <w:szCs w:val="32"/>
        </w:rPr>
        <w:t xml:space="preserve">” I think </w:t>
      </w:r>
      <w:proofErr w:type="gramStart"/>
      <w:r w:rsidR="006F2353">
        <w:rPr>
          <w:sz w:val="32"/>
          <w:szCs w:val="32"/>
        </w:rPr>
        <w:t>it’s</w:t>
      </w:r>
      <w:proofErr w:type="gramEnd"/>
      <w:r w:rsidR="006F2353">
        <w:rPr>
          <w:sz w:val="32"/>
          <w:szCs w:val="32"/>
        </w:rPr>
        <w:t xml:space="preserve"> a way of saying that we can over identify with </w:t>
      </w:r>
      <w:r w:rsidR="00E4261A">
        <w:rPr>
          <w:sz w:val="32"/>
          <w:szCs w:val="32"/>
        </w:rPr>
        <w:t xml:space="preserve">our </w:t>
      </w:r>
      <w:r w:rsidR="006F2353">
        <w:rPr>
          <w:sz w:val="32"/>
          <w:szCs w:val="32"/>
        </w:rPr>
        <w:t xml:space="preserve">blood families </w:t>
      </w:r>
      <w:r w:rsidR="00E4261A">
        <w:rPr>
          <w:sz w:val="32"/>
          <w:szCs w:val="32"/>
        </w:rPr>
        <w:t xml:space="preserve">and forget that there are other family-like commitments that draw us closer to God. Preparing for heaven requires us to let go of everything that we possess in this world. In </w:t>
      </w:r>
      <w:proofErr w:type="gramStart"/>
      <w:r w:rsidR="00E4261A">
        <w:rPr>
          <w:sz w:val="32"/>
          <w:szCs w:val="32"/>
        </w:rPr>
        <w:t>part</w:t>
      </w:r>
      <w:proofErr w:type="gramEnd"/>
      <w:r w:rsidR="00E4261A">
        <w:rPr>
          <w:sz w:val="32"/>
          <w:szCs w:val="32"/>
        </w:rPr>
        <w:t xml:space="preserve"> that</w:t>
      </w:r>
      <w:r w:rsidR="00715A84">
        <w:rPr>
          <w:sz w:val="32"/>
          <w:szCs w:val="32"/>
        </w:rPr>
        <w:t>’s what the church family helps us to do</w:t>
      </w:r>
      <w:r w:rsidR="00E4261A">
        <w:rPr>
          <w:sz w:val="32"/>
          <w:szCs w:val="32"/>
        </w:rPr>
        <w:t xml:space="preserve">. </w:t>
      </w:r>
    </w:p>
    <w:p w:rsidR="00D43E69" w:rsidRDefault="00D43E69" w:rsidP="006F2353">
      <w:pPr>
        <w:rPr>
          <w:sz w:val="32"/>
          <w:szCs w:val="32"/>
        </w:rPr>
      </w:pPr>
    </w:p>
    <w:p w:rsidR="00872794" w:rsidRDefault="00D43E69" w:rsidP="00872794">
      <w:pPr>
        <w:rPr>
          <w:rFonts w:eastAsia="Times New Roman" w:cstheme="minorHAnsi"/>
          <w:sz w:val="32"/>
          <w:szCs w:val="32"/>
        </w:rPr>
      </w:pPr>
      <w:r>
        <w:rPr>
          <w:sz w:val="32"/>
          <w:szCs w:val="32"/>
        </w:rPr>
        <w:t xml:space="preserve">     In another gospel story we hear “</w:t>
      </w:r>
      <w:r>
        <w:rPr>
          <w:rStyle w:val="text"/>
          <w:rFonts w:cstheme="minorHAnsi"/>
          <w:sz w:val="32"/>
          <w:szCs w:val="32"/>
        </w:rPr>
        <w:t>While Jesus</w:t>
      </w:r>
      <w:r w:rsidRPr="00D43E69">
        <w:rPr>
          <w:rStyle w:val="text"/>
          <w:rFonts w:cstheme="minorHAnsi"/>
          <w:sz w:val="32"/>
          <w:szCs w:val="32"/>
        </w:rPr>
        <w:t xml:space="preserve"> was still speaking to the people, behold, his mother and his brothers</w:t>
      </w:r>
      <w:r>
        <w:rPr>
          <w:rStyle w:val="text"/>
          <w:rFonts w:cstheme="minorHAnsi"/>
          <w:sz w:val="32"/>
          <w:szCs w:val="32"/>
          <w:vertAlign w:val="superscript"/>
        </w:rPr>
        <w:t xml:space="preserve"> </w:t>
      </w:r>
      <w:r w:rsidRPr="00D43E69">
        <w:rPr>
          <w:rStyle w:val="text"/>
          <w:rFonts w:cstheme="minorHAnsi"/>
          <w:sz w:val="32"/>
          <w:szCs w:val="32"/>
        </w:rPr>
        <w:t>stood outside, asking to speak to him.</w:t>
      </w:r>
      <w:r w:rsidRPr="00D43E69">
        <w:rPr>
          <w:rStyle w:val="text"/>
          <w:rFonts w:cstheme="minorHAnsi"/>
          <w:sz w:val="32"/>
          <w:szCs w:val="32"/>
          <w:vertAlign w:val="superscript"/>
        </w:rPr>
        <w:t> </w:t>
      </w:r>
      <w:proofErr w:type="gramStart"/>
      <w:r w:rsidRPr="00D43E69">
        <w:rPr>
          <w:rStyle w:val="text"/>
          <w:rFonts w:cstheme="minorHAnsi"/>
          <w:sz w:val="32"/>
          <w:szCs w:val="32"/>
        </w:rPr>
        <w:t>But</w:t>
      </w:r>
      <w:proofErr w:type="gramEnd"/>
      <w:r w:rsidRPr="00D43E69">
        <w:rPr>
          <w:rStyle w:val="text"/>
          <w:rFonts w:cstheme="minorHAnsi"/>
          <w:sz w:val="32"/>
          <w:szCs w:val="32"/>
        </w:rPr>
        <w:t xml:space="preserve"> he replied to the man who told him, </w:t>
      </w:r>
      <w:r w:rsidRPr="00D43E69">
        <w:rPr>
          <w:rStyle w:val="woj"/>
          <w:rFonts w:cstheme="minorHAnsi"/>
          <w:sz w:val="32"/>
          <w:szCs w:val="32"/>
        </w:rPr>
        <w:t>“Who is my mother, and who are my brothers?”</w:t>
      </w:r>
      <w:r>
        <w:rPr>
          <w:rStyle w:val="woj"/>
          <w:rFonts w:cstheme="minorHAnsi"/>
          <w:sz w:val="32"/>
          <w:szCs w:val="32"/>
        </w:rPr>
        <w:t xml:space="preserve"> </w:t>
      </w:r>
      <w:proofErr w:type="gramStart"/>
      <w:r w:rsidRPr="00D43E69">
        <w:rPr>
          <w:rStyle w:val="text"/>
          <w:rFonts w:cstheme="minorHAnsi"/>
          <w:sz w:val="32"/>
          <w:szCs w:val="32"/>
        </w:rPr>
        <w:t>And</w:t>
      </w:r>
      <w:proofErr w:type="gramEnd"/>
      <w:r w:rsidRPr="00D43E69">
        <w:rPr>
          <w:rStyle w:val="text"/>
          <w:rFonts w:cstheme="minorHAnsi"/>
          <w:sz w:val="32"/>
          <w:szCs w:val="32"/>
        </w:rPr>
        <w:t xml:space="preserve"> stretching out his hand toward his disciples, he said, </w:t>
      </w:r>
      <w:r w:rsidRPr="00D43E69">
        <w:rPr>
          <w:rStyle w:val="woj"/>
          <w:rFonts w:cstheme="minorHAnsi"/>
          <w:sz w:val="32"/>
          <w:szCs w:val="32"/>
        </w:rPr>
        <w:t>“Here are my mother and my brothers!</w:t>
      </w:r>
      <w:r w:rsidRPr="00D43E69">
        <w:rPr>
          <w:rStyle w:val="woj"/>
          <w:rFonts w:cstheme="minorHAnsi"/>
          <w:sz w:val="32"/>
          <w:szCs w:val="32"/>
          <w:vertAlign w:val="superscript"/>
        </w:rPr>
        <w:t> </w:t>
      </w:r>
      <w:r w:rsidRPr="00D43E69">
        <w:rPr>
          <w:rStyle w:val="woj"/>
          <w:rFonts w:cstheme="minorHAnsi"/>
          <w:sz w:val="32"/>
          <w:szCs w:val="32"/>
        </w:rPr>
        <w:t>For whoever does the will of my Father in heaven is my brother and sister and mother.”</w:t>
      </w:r>
      <w:r>
        <w:rPr>
          <w:rStyle w:val="woj"/>
          <w:rFonts w:cstheme="minorHAnsi"/>
          <w:sz w:val="32"/>
          <w:szCs w:val="32"/>
        </w:rPr>
        <w:t xml:space="preserve"> </w:t>
      </w:r>
      <w:r w:rsidR="00872794">
        <w:rPr>
          <w:rStyle w:val="woj"/>
          <w:rFonts w:cstheme="minorHAnsi"/>
          <w:sz w:val="32"/>
          <w:szCs w:val="32"/>
        </w:rPr>
        <w:t>Again, t</w:t>
      </w:r>
      <w:r w:rsidR="00872794" w:rsidRPr="00AA0755">
        <w:rPr>
          <w:rFonts w:cstheme="minorHAnsi"/>
          <w:sz w:val="32"/>
          <w:szCs w:val="32"/>
        </w:rPr>
        <w:t>he bonds we forge through shared experiences and chosen commitments can be just as powerful, if not more s</w:t>
      </w:r>
      <w:r w:rsidR="00872794">
        <w:rPr>
          <w:rFonts w:cstheme="minorHAnsi"/>
          <w:sz w:val="32"/>
          <w:szCs w:val="32"/>
        </w:rPr>
        <w:t xml:space="preserve">o, than those of blood relation, while </w:t>
      </w:r>
      <w:r w:rsidR="00872794" w:rsidRPr="00CE07C1">
        <w:rPr>
          <w:rFonts w:eastAsia="Times New Roman" w:cstheme="minorHAnsi"/>
          <w:sz w:val="32"/>
          <w:szCs w:val="32"/>
        </w:rPr>
        <w:t>the bonds of family blood are not erased by the waters of baptism</w:t>
      </w:r>
      <w:r w:rsidR="00872794">
        <w:rPr>
          <w:rFonts w:eastAsia="Times New Roman" w:cstheme="minorHAnsi"/>
          <w:sz w:val="32"/>
          <w:szCs w:val="32"/>
        </w:rPr>
        <w:t>.</w:t>
      </w:r>
    </w:p>
    <w:p w:rsidR="00872794" w:rsidRDefault="00872794" w:rsidP="00872794">
      <w:pPr>
        <w:rPr>
          <w:rFonts w:eastAsia="Times New Roman" w:cstheme="minorHAnsi"/>
          <w:sz w:val="32"/>
          <w:szCs w:val="32"/>
        </w:rPr>
      </w:pPr>
    </w:p>
    <w:p w:rsidR="00F3796D" w:rsidRDefault="00872794" w:rsidP="00872794">
      <w:pPr>
        <w:rPr>
          <w:rFonts w:eastAsia="Times New Roman" w:cstheme="minorHAnsi"/>
          <w:sz w:val="32"/>
          <w:szCs w:val="32"/>
        </w:rPr>
      </w:pPr>
      <w:r>
        <w:rPr>
          <w:rFonts w:eastAsia="Times New Roman" w:cstheme="minorHAnsi"/>
          <w:sz w:val="32"/>
          <w:szCs w:val="32"/>
        </w:rPr>
        <w:t xml:space="preserve">     Today is Homecoming Sunday here at Trinity Church and i</w:t>
      </w:r>
      <w:r w:rsidR="00412E7B">
        <w:rPr>
          <w:rFonts w:eastAsia="Times New Roman" w:cstheme="minorHAnsi"/>
          <w:sz w:val="32"/>
          <w:szCs w:val="32"/>
        </w:rPr>
        <w:t>n many congregations across the fruited plan</w:t>
      </w:r>
      <w:r>
        <w:rPr>
          <w:rFonts w:eastAsia="Times New Roman" w:cstheme="minorHAnsi"/>
          <w:sz w:val="32"/>
          <w:szCs w:val="32"/>
        </w:rPr>
        <w:t>. The church is every bit as much our home as the homes in which we live, maybe even more</w:t>
      </w:r>
      <w:r w:rsidR="00F3796D">
        <w:rPr>
          <w:rFonts w:eastAsia="Times New Roman" w:cstheme="minorHAnsi"/>
          <w:sz w:val="32"/>
          <w:szCs w:val="32"/>
        </w:rPr>
        <w:t xml:space="preserve"> so</w:t>
      </w:r>
      <w:r>
        <w:rPr>
          <w:rFonts w:eastAsia="Times New Roman" w:cstheme="minorHAnsi"/>
          <w:sz w:val="32"/>
          <w:szCs w:val="32"/>
        </w:rPr>
        <w:t xml:space="preserve">. </w:t>
      </w:r>
      <w:proofErr w:type="gramStart"/>
      <w:r w:rsidR="00F3796D">
        <w:rPr>
          <w:rFonts w:eastAsia="Times New Roman" w:cstheme="minorHAnsi"/>
          <w:sz w:val="32"/>
          <w:szCs w:val="32"/>
        </w:rPr>
        <w:t>We’re</w:t>
      </w:r>
      <w:proofErr w:type="gramEnd"/>
      <w:r w:rsidR="00F3796D">
        <w:rPr>
          <w:rFonts w:eastAsia="Times New Roman" w:cstheme="minorHAnsi"/>
          <w:sz w:val="32"/>
          <w:szCs w:val="32"/>
        </w:rPr>
        <w:t xml:space="preserve"> not related by blood here for the most part, but we’re related in the blood of Christ shed upon the Cross and served in the Eucharist week in and week out. We are </w:t>
      </w:r>
      <w:proofErr w:type="gramStart"/>
      <w:r w:rsidR="00F3796D">
        <w:rPr>
          <w:rFonts w:eastAsia="Times New Roman" w:cstheme="minorHAnsi"/>
          <w:sz w:val="32"/>
          <w:szCs w:val="32"/>
        </w:rPr>
        <w:t>fathers and mothers and brothers</w:t>
      </w:r>
      <w:proofErr w:type="gramEnd"/>
      <w:r w:rsidR="00F3796D">
        <w:rPr>
          <w:rFonts w:eastAsia="Times New Roman" w:cstheme="minorHAnsi"/>
          <w:sz w:val="32"/>
          <w:szCs w:val="32"/>
        </w:rPr>
        <w:t xml:space="preserve"> and sisters to each other in the Holy Spirit. We help each other to let go into God in every aspect of our lives, and to trust in God’s provision and His abundant grace and mercy. </w:t>
      </w:r>
    </w:p>
    <w:p w:rsidR="00567516" w:rsidRPr="00567516" w:rsidRDefault="00567516" w:rsidP="00567516">
      <w:pPr>
        <w:pStyle w:val="has-drop-cap"/>
        <w:rPr>
          <w:rFonts w:asciiTheme="minorHAnsi" w:hAnsiTheme="minorHAnsi" w:cstheme="minorHAnsi"/>
          <w:sz w:val="32"/>
          <w:szCs w:val="32"/>
        </w:rPr>
      </w:pPr>
      <w:r>
        <w:rPr>
          <w:rFonts w:asciiTheme="minorHAnsi" w:hAnsiTheme="minorHAnsi" w:cstheme="minorHAnsi"/>
          <w:sz w:val="32"/>
          <w:szCs w:val="32"/>
        </w:rPr>
        <w:lastRenderedPageBreak/>
        <w:t xml:space="preserve">     </w:t>
      </w:r>
      <w:r w:rsidR="002221B9">
        <w:rPr>
          <w:rFonts w:asciiTheme="minorHAnsi" w:hAnsiTheme="minorHAnsi" w:cstheme="minorHAnsi"/>
          <w:sz w:val="32"/>
          <w:szCs w:val="32"/>
        </w:rPr>
        <w:t>We</w:t>
      </w:r>
      <w:r w:rsidRPr="00567516">
        <w:rPr>
          <w:rFonts w:asciiTheme="minorHAnsi" w:hAnsiTheme="minorHAnsi" w:cstheme="minorHAnsi"/>
          <w:sz w:val="32"/>
          <w:szCs w:val="32"/>
        </w:rPr>
        <w:t xml:space="preserve"> live in </w:t>
      </w:r>
      <w:r w:rsidR="002221B9">
        <w:rPr>
          <w:rFonts w:asciiTheme="minorHAnsi" w:hAnsiTheme="minorHAnsi" w:cstheme="minorHAnsi"/>
          <w:sz w:val="32"/>
          <w:szCs w:val="32"/>
        </w:rPr>
        <w:t>a culture</w:t>
      </w:r>
      <w:r w:rsidRPr="00567516">
        <w:rPr>
          <w:rFonts w:asciiTheme="minorHAnsi" w:hAnsiTheme="minorHAnsi" w:cstheme="minorHAnsi"/>
          <w:sz w:val="32"/>
          <w:szCs w:val="32"/>
        </w:rPr>
        <w:t xml:space="preserve"> that pride</w:t>
      </w:r>
      <w:r w:rsidR="002221B9">
        <w:rPr>
          <w:rFonts w:asciiTheme="minorHAnsi" w:hAnsiTheme="minorHAnsi" w:cstheme="minorHAnsi"/>
          <w:sz w:val="32"/>
          <w:szCs w:val="32"/>
        </w:rPr>
        <w:t>s itself</w:t>
      </w:r>
      <w:r w:rsidRPr="00567516">
        <w:rPr>
          <w:rFonts w:asciiTheme="minorHAnsi" w:hAnsiTheme="minorHAnsi" w:cstheme="minorHAnsi"/>
          <w:sz w:val="32"/>
          <w:szCs w:val="32"/>
        </w:rPr>
        <w:t xml:space="preserve"> on autonomy, individualism, and</w:t>
      </w:r>
      <w:r w:rsidR="00CA2B24">
        <w:rPr>
          <w:rFonts w:asciiTheme="minorHAnsi" w:hAnsiTheme="minorHAnsi" w:cstheme="minorHAnsi"/>
          <w:sz w:val="32"/>
          <w:szCs w:val="32"/>
        </w:rPr>
        <w:t xml:space="preserve"> a will-to-power. The </w:t>
      </w:r>
      <w:r w:rsidRPr="00567516">
        <w:rPr>
          <w:rFonts w:asciiTheme="minorHAnsi" w:hAnsiTheme="minorHAnsi" w:cstheme="minorHAnsi"/>
          <w:sz w:val="32"/>
          <w:szCs w:val="32"/>
        </w:rPr>
        <w:t>philosoph</w:t>
      </w:r>
      <w:r w:rsidR="00CA2B24">
        <w:rPr>
          <w:rFonts w:asciiTheme="minorHAnsi" w:hAnsiTheme="minorHAnsi" w:cstheme="minorHAnsi"/>
          <w:sz w:val="32"/>
          <w:szCs w:val="32"/>
        </w:rPr>
        <w:t xml:space="preserve">ies that undergird our culture say that </w:t>
      </w:r>
      <w:r w:rsidRPr="00567516">
        <w:rPr>
          <w:rFonts w:asciiTheme="minorHAnsi" w:hAnsiTheme="minorHAnsi" w:cstheme="minorHAnsi"/>
          <w:sz w:val="32"/>
          <w:szCs w:val="32"/>
        </w:rPr>
        <w:t xml:space="preserve">we </w:t>
      </w:r>
      <w:r w:rsidRPr="00CA2B24">
        <w:rPr>
          <w:rFonts w:asciiTheme="minorHAnsi" w:hAnsiTheme="minorHAnsi" w:cstheme="minorHAnsi"/>
          <w:sz w:val="32"/>
          <w:szCs w:val="32"/>
          <w:u w:val="single"/>
        </w:rPr>
        <w:t>as individuals</w:t>
      </w:r>
      <w:r w:rsidRPr="00567516">
        <w:rPr>
          <w:rFonts w:asciiTheme="minorHAnsi" w:hAnsiTheme="minorHAnsi" w:cstheme="minorHAnsi"/>
          <w:sz w:val="32"/>
          <w:szCs w:val="32"/>
        </w:rPr>
        <w:t xml:space="preserve"> are the harbingers of truth and freedom. We </w:t>
      </w:r>
      <w:proofErr w:type="gramStart"/>
      <w:r w:rsidRPr="00567516">
        <w:rPr>
          <w:rFonts w:asciiTheme="minorHAnsi" w:hAnsiTheme="minorHAnsi" w:cstheme="minorHAnsi"/>
          <w:sz w:val="32"/>
          <w:szCs w:val="32"/>
        </w:rPr>
        <w:t>don’t</w:t>
      </w:r>
      <w:proofErr w:type="gramEnd"/>
      <w:r w:rsidRPr="00567516">
        <w:rPr>
          <w:rFonts w:asciiTheme="minorHAnsi" w:hAnsiTheme="minorHAnsi" w:cstheme="minorHAnsi"/>
          <w:sz w:val="32"/>
          <w:szCs w:val="32"/>
        </w:rPr>
        <w:t xml:space="preserve"> </w:t>
      </w:r>
      <w:r w:rsidRPr="00567516">
        <w:rPr>
          <w:rStyle w:val="Emphasis"/>
          <w:rFonts w:asciiTheme="minorHAnsi" w:hAnsiTheme="minorHAnsi" w:cstheme="minorHAnsi"/>
          <w:sz w:val="32"/>
          <w:szCs w:val="32"/>
        </w:rPr>
        <w:t xml:space="preserve">need </w:t>
      </w:r>
      <w:r w:rsidRPr="00567516">
        <w:rPr>
          <w:rFonts w:asciiTheme="minorHAnsi" w:hAnsiTheme="minorHAnsi" w:cstheme="minorHAnsi"/>
          <w:sz w:val="32"/>
          <w:szCs w:val="32"/>
        </w:rPr>
        <w:t>people. We only allow them into our spheres of influence if they serve some kind of purpose or utility.</w:t>
      </w:r>
      <w:r>
        <w:rPr>
          <w:rFonts w:asciiTheme="minorHAnsi" w:hAnsiTheme="minorHAnsi" w:cstheme="minorHAnsi"/>
          <w:sz w:val="32"/>
          <w:szCs w:val="32"/>
        </w:rPr>
        <w:t xml:space="preserve"> </w:t>
      </w:r>
      <w:r w:rsidRPr="00567516">
        <w:rPr>
          <w:rFonts w:asciiTheme="minorHAnsi" w:hAnsiTheme="minorHAnsi" w:cstheme="minorHAnsi"/>
          <w:sz w:val="32"/>
          <w:szCs w:val="32"/>
        </w:rPr>
        <w:t xml:space="preserve">That is, if they make us happy or feel good about ourselves in some way. These relationships are easy because we can discard the person once they no longer make us happy or feel good. </w:t>
      </w:r>
      <w:proofErr w:type="gramStart"/>
      <w:r w:rsidRPr="00567516">
        <w:rPr>
          <w:rFonts w:asciiTheme="minorHAnsi" w:hAnsiTheme="minorHAnsi" w:cstheme="minorHAnsi"/>
          <w:sz w:val="32"/>
          <w:szCs w:val="32"/>
        </w:rPr>
        <w:t>Thi</w:t>
      </w:r>
      <w:r w:rsidR="00CA2B24">
        <w:rPr>
          <w:rFonts w:asciiTheme="minorHAnsi" w:hAnsiTheme="minorHAnsi" w:cstheme="minorHAnsi"/>
          <w:sz w:val="32"/>
          <w:szCs w:val="32"/>
        </w:rPr>
        <w:t>s is part of the reason that so many</w:t>
      </w:r>
      <w:r w:rsidRPr="00567516">
        <w:rPr>
          <w:rFonts w:asciiTheme="minorHAnsi" w:hAnsiTheme="minorHAnsi" w:cstheme="minorHAnsi"/>
          <w:sz w:val="32"/>
          <w:szCs w:val="32"/>
        </w:rPr>
        <w:t xml:space="preserve"> relationships are in shambles in our culture.</w:t>
      </w:r>
      <w:proofErr w:type="gramEnd"/>
      <w:r w:rsidRPr="00567516">
        <w:rPr>
          <w:rFonts w:asciiTheme="minorHAnsi" w:hAnsiTheme="minorHAnsi" w:cstheme="minorHAnsi"/>
          <w:sz w:val="32"/>
          <w:szCs w:val="32"/>
        </w:rPr>
        <w:t xml:space="preserve"> It is not only romantic l</w:t>
      </w:r>
      <w:r w:rsidR="008C36D9">
        <w:rPr>
          <w:rFonts w:asciiTheme="minorHAnsi" w:hAnsiTheme="minorHAnsi" w:cstheme="minorHAnsi"/>
          <w:sz w:val="32"/>
          <w:szCs w:val="32"/>
        </w:rPr>
        <w:t xml:space="preserve">ove that </w:t>
      </w:r>
      <w:proofErr w:type="gramStart"/>
      <w:r w:rsidR="008C36D9">
        <w:rPr>
          <w:rFonts w:asciiTheme="minorHAnsi" w:hAnsiTheme="minorHAnsi" w:cstheme="minorHAnsi"/>
          <w:sz w:val="32"/>
          <w:szCs w:val="32"/>
        </w:rPr>
        <w:t>suffers,</w:t>
      </w:r>
      <w:proofErr w:type="gramEnd"/>
      <w:r w:rsidR="008C36D9">
        <w:rPr>
          <w:rFonts w:asciiTheme="minorHAnsi" w:hAnsiTheme="minorHAnsi" w:cstheme="minorHAnsi"/>
          <w:sz w:val="32"/>
          <w:szCs w:val="32"/>
        </w:rPr>
        <w:t xml:space="preserve"> it is family</w:t>
      </w:r>
      <w:r w:rsidRPr="00567516">
        <w:rPr>
          <w:rFonts w:asciiTheme="minorHAnsi" w:hAnsiTheme="minorHAnsi" w:cstheme="minorHAnsi"/>
          <w:sz w:val="32"/>
          <w:szCs w:val="32"/>
        </w:rPr>
        <w:t xml:space="preserve"> bonds</w:t>
      </w:r>
      <w:r>
        <w:rPr>
          <w:rFonts w:asciiTheme="minorHAnsi" w:hAnsiTheme="minorHAnsi" w:cstheme="minorHAnsi"/>
          <w:sz w:val="32"/>
          <w:szCs w:val="32"/>
        </w:rPr>
        <w:t>,</w:t>
      </w:r>
      <w:r w:rsidRPr="00567516">
        <w:rPr>
          <w:rFonts w:asciiTheme="minorHAnsi" w:hAnsiTheme="minorHAnsi" w:cstheme="minorHAnsi"/>
          <w:sz w:val="32"/>
          <w:szCs w:val="32"/>
        </w:rPr>
        <w:t xml:space="preserve"> friendships</w:t>
      </w:r>
      <w:r w:rsidR="00CA2B24">
        <w:rPr>
          <w:rFonts w:asciiTheme="minorHAnsi" w:hAnsiTheme="minorHAnsi" w:cstheme="minorHAnsi"/>
          <w:sz w:val="32"/>
          <w:szCs w:val="32"/>
        </w:rPr>
        <w:t>,</w:t>
      </w:r>
      <w:r w:rsidRPr="00567516">
        <w:rPr>
          <w:rFonts w:asciiTheme="minorHAnsi" w:hAnsiTheme="minorHAnsi" w:cstheme="minorHAnsi"/>
          <w:sz w:val="32"/>
          <w:szCs w:val="32"/>
        </w:rPr>
        <w:t xml:space="preserve"> </w:t>
      </w:r>
      <w:r>
        <w:rPr>
          <w:rFonts w:asciiTheme="minorHAnsi" w:hAnsiTheme="minorHAnsi" w:cstheme="minorHAnsi"/>
          <w:sz w:val="32"/>
          <w:szCs w:val="32"/>
        </w:rPr>
        <w:t xml:space="preserve">and our churches </w:t>
      </w:r>
      <w:r w:rsidRPr="00567516">
        <w:rPr>
          <w:rFonts w:asciiTheme="minorHAnsi" w:hAnsiTheme="minorHAnsi" w:cstheme="minorHAnsi"/>
          <w:sz w:val="32"/>
          <w:szCs w:val="32"/>
        </w:rPr>
        <w:t>that suffer as well.</w:t>
      </w:r>
    </w:p>
    <w:p w:rsidR="00E5179B" w:rsidRDefault="00567516" w:rsidP="00567516">
      <w:pPr>
        <w:pStyle w:val="NormalWeb"/>
        <w:rPr>
          <w:rFonts w:asciiTheme="minorHAnsi" w:hAnsiTheme="minorHAnsi" w:cstheme="minorHAnsi"/>
          <w:sz w:val="32"/>
          <w:szCs w:val="32"/>
        </w:rPr>
      </w:pPr>
      <w:r>
        <w:rPr>
          <w:rFonts w:asciiTheme="minorHAnsi" w:hAnsiTheme="minorHAnsi" w:cstheme="minorHAnsi"/>
          <w:sz w:val="32"/>
          <w:szCs w:val="32"/>
        </w:rPr>
        <w:t xml:space="preserve">     </w:t>
      </w:r>
      <w:r w:rsidRPr="00567516">
        <w:rPr>
          <w:rFonts w:asciiTheme="minorHAnsi" w:hAnsiTheme="minorHAnsi" w:cstheme="minorHAnsi"/>
          <w:sz w:val="32"/>
          <w:szCs w:val="32"/>
        </w:rPr>
        <w:t xml:space="preserve">Christ has made it clear to us that we cannot get to heaven alone. Doing </w:t>
      </w:r>
      <w:proofErr w:type="gramStart"/>
      <w:r w:rsidRPr="00567516">
        <w:rPr>
          <w:rFonts w:asciiTheme="minorHAnsi" w:hAnsiTheme="minorHAnsi" w:cstheme="minorHAnsi"/>
          <w:sz w:val="32"/>
          <w:szCs w:val="32"/>
        </w:rPr>
        <w:t>things</w:t>
      </w:r>
      <w:proofErr w:type="gramEnd"/>
      <w:r w:rsidRPr="00567516">
        <w:rPr>
          <w:rFonts w:asciiTheme="minorHAnsi" w:hAnsiTheme="minorHAnsi" w:cstheme="minorHAnsi"/>
          <w:sz w:val="32"/>
          <w:szCs w:val="32"/>
        </w:rPr>
        <w:t xml:space="preserve"> “my” way is not the path to </w:t>
      </w:r>
      <w:r w:rsidR="00CA2B24">
        <w:rPr>
          <w:rFonts w:asciiTheme="minorHAnsi" w:hAnsiTheme="minorHAnsi" w:cstheme="minorHAnsi"/>
          <w:sz w:val="32"/>
          <w:szCs w:val="32"/>
        </w:rPr>
        <w:t xml:space="preserve">happiness and </w:t>
      </w:r>
      <w:r w:rsidRPr="00567516">
        <w:rPr>
          <w:rFonts w:asciiTheme="minorHAnsi" w:hAnsiTheme="minorHAnsi" w:cstheme="minorHAnsi"/>
          <w:sz w:val="32"/>
          <w:szCs w:val="32"/>
        </w:rPr>
        <w:t xml:space="preserve">holiness. It is the path to destruction. We </w:t>
      </w:r>
      <w:proofErr w:type="gramStart"/>
      <w:r w:rsidRPr="00567516">
        <w:rPr>
          <w:rFonts w:asciiTheme="minorHAnsi" w:hAnsiTheme="minorHAnsi" w:cstheme="minorHAnsi"/>
          <w:sz w:val="32"/>
          <w:szCs w:val="32"/>
        </w:rPr>
        <w:t>are united to one another and meant to walk together</w:t>
      </w:r>
      <w:proofErr w:type="gramEnd"/>
      <w:r w:rsidRPr="00567516">
        <w:rPr>
          <w:rFonts w:asciiTheme="minorHAnsi" w:hAnsiTheme="minorHAnsi" w:cstheme="minorHAnsi"/>
          <w:sz w:val="32"/>
          <w:szCs w:val="32"/>
        </w:rPr>
        <w:t xml:space="preserve">. This is a struggle for all of us who </w:t>
      </w:r>
      <w:proofErr w:type="gramStart"/>
      <w:r w:rsidRPr="00567516">
        <w:rPr>
          <w:rFonts w:asciiTheme="minorHAnsi" w:hAnsiTheme="minorHAnsi" w:cstheme="minorHAnsi"/>
          <w:sz w:val="32"/>
          <w:szCs w:val="32"/>
        </w:rPr>
        <w:t>have been shaped</w:t>
      </w:r>
      <w:proofErr w:type="gramEnd"/>
      <w:r w:rsidRPr="00567516">
        <w:rPr>
          <w:rFonts w:asciiTheme="minorHAnsi" w:hAnsiTheme="minorHAnsi" w:cstheme="minorHAnsi"/>
          <w:sz w:val="32"/>
          <w:szCs w:val="32"/>
        </w:rPr>
        <w:t xml:space="preserve"> by</w:t>
      </w:r>
      <w:r>
        <w:rPr>
          <w:rFonts w:asciiTheme="minorHAnsi" w:hAnsiTheme="minorHAnsi" w:cstheme="minorHAnsi"/>
          <w:sz w:val="32"/>
          <w:szCs w:val="32"/>
        </w:rPr>
        <w:t xml:space="preserve"> this ideology of individualism, but church has the remedy. People are not just showing up at church </w:t>
      </w:r>
      <w:proofErr w:type="gramStart"/>
      <w:r>
        <w:rPr>
          <w:rFonts w:asciiTheme="minorHAnsi" w:hAnsiTheme="minorHAnsi" w:cstheme="minorHAnsi"/>
          <w:sz w:val="32"/>
          <w:szCs w:val="32"/>
        </w:rPr>
        <w:t>like</w:t>
      </w:r>
      <w:proofErr w:type="gramEnd"/>
      <w:r>
        <w:rPr>
          <w:rFonts w:asciiTheme="minorHAnsi" w:hAnsiTheme="minorHAnsi" w:cstheme="minorHAnsi"/>
          <w:sz w:val="32"/>
          <w:szCs w:val="32"/>
        </w:rPr>
        <w:t xml:space="preserve"> they used to. We find ourselves in a new age of mission and evangelism. The blessings we experience here at Trinity, shaping and changing our lives, and preparing us to live with God forever, we </w:t>
      </w:r>
      <w:proofErr w:type="gramStart"/>
      <w:r>
        <w:rPr>
          <w:rFonts w:asciiTheme="minorHAnsi" w:hAnsiTheme="minorHAnsi" w:cstheme="minorHAnsi"/>
          <w:sz w:val="32"/>
          <w:szCs w:val="32"/>
        </w:rPr>
        <w:t>are called</w:t>
      </w:r>
      <w:proofErr w:type="gramEnd"/>
      <w:r>
        <w:rPr>
          <w:rFonts w:asciiTheme="minorHAnsi" w:hAnsiTheme="minorHAnsi" w:cstheme="minorHAnsi"/>
          <w:sz w:val="32"/>
          <w:szCs w:val="32"/>
        </w:rPr>
        <w:t xml:space="preserve"> to share with others outside these doors and to invite them in. </w:t>
      </w:r>
      <w:proofErr w:type="gramStart"/>
      <w:r>
        <w:rPr>
          <w:rFonts w:asciiTheme="minorHAnsi" w:hAnsiTheme="minorHAnsi" w:cstheme="minorHAnsi"/>
          <w:sz w:val="32"/>
          <w:szCs w:val="32"/>
        </w:rPr>
        <w:t>It’s</w:t>
      </w:r>
      <w:proofErr w:type="gramEnd"/>
      <w:r>
        <w:rPr>
          <w:rFonts w:asciiTheme="minorHAnsi" w:hAnsiTheme="minorHAnsi" w:cstheme="minorHAnsi"/>
          <w:sz w:val="32"/>
          <w:szCs w:val="32"/>
        </w:rPr>
        <w:t xml:space="preserve"> a simple matter of standing up </w:t>
      </w:r>
      <w:r w:rsidR="00E5179B">
        <w:rPr>
          <w:rFonts w:asciiTheme="minorHAnsi" w:hAnsiTheme="minorHAnsi" w:cstheme="minorHAnsi"/>
          <w:sz w:val="32"/>
          <w:szCs w:val="32"/>
        </w:rPr>
        <w:t>for Jesus and reaching out to</w:t>
      </w:r>
      <w:r>
        <w:rPr>
          <w:rFonts w:asciiTheme="minorHAnsi" w:hAnsiTheme="minorHAnsi" w:cstheme="minorHAnsi"/>
          <w:sz w:val="32"/>
          <w:szCs w:val="32"/>
        </w:rPr>
        <w:t xml:space="preserve"> others in His love. </w:t>
      </w:r>
      <w:proofErr w:type="gramStart"/>
      <w:r>
        <w:rPr>
          <w:rFonts w:asciiTheme="minorHAnsi" w:hAnsiTheme="minorHAnsi" w:cstheme="minorHAnsi"/>
          <w:sz w:val="32"/>
          <w:szCs w:val="32"/>
        </w:rPr>
        <w:t>We’re</w:t>
      </w:r>
      <w:proofErr w:type="gramEnd"/>
      <w:r>
        <w:rPr>
          <w:rFonts w:asciiTheme="minorHAnsi" w:hAnsiTheme="minorHAnsi" w:cstheme="minorHAnsi"/>
          <w:sz w:val="32"/>
          <w:szCs w:val="32"/>
        </w:rPr>
        <w:t xml:space="preserve"> doing it and </w:t>
      </w:r>
      <w:r w:rsidR="00E5179B">
        <w:rPr>
          <w:rFonts w:asciiTheme="minorHAnsi" w:hAnsiTheme="minorHAnsi" w:cstheme="minorHAnsi"/>
          <w:sz w:val="32"/>
          <w:szCs w:val="32"/>
        </w:rPr>
        <w:t>as we</w:t>
      </w:r>
      <w:r>
        <w:rPr>
          <w:rFonts w:asciiTheme="minorHAnsi" w:hAnsiTheme="minorHAnsi" w:cstheme="minorHAnsi"/>
          <w:sz w:val="32"/>
          <w:szCs w:val="32"/>
        </w:rPr>
        <w:t xml:space="preserve"> keep doing it</w:t>
      </w:r>
      <w:r w:rsidR="00E5179B">
        <w:rPr>
          <w:rFonts w:asciiTheme="minorHAnsi" w:hAnsiTheme="minorHAnsi" w:cstheme="minorHAnsi"/>
          <w:sz w:val="32"/>
          <w:szCs w:val="32"/>
        </w:rPr>
        <w:t xml:space="preserve">, Trinity will </w:t>
      </w:r>
      <w:r w:rsidR="00CA2B24">
        <w:rPr>
          <w:rFonts w:asciiTheme="minorHAnsi" w:hAnsiTheme="minorHAnsi" w:cstheme="minorHAnsi"/>
          <w:sz w:val="32"/>
          <w:szCs w:val="32"/>
        </w:rPr>
        <w:t xml:space="preserve">continue to </w:t>
      </w:r>
      <w:r w:rsidR="00E5179B">
        <w:rPr>
          <w:rFonts w:asciiTheme="minorHAnsi" w:hAnsiTheme="minorHAnsi" w:cstheme="minorHAnsi"/>
          <w:sz w:val="32"/>
          <w:szCs w:val="32"/>
        </w:rPr>
        <w:t>grow</w:t>
      </w:r>
      <w:r>
        <w:rPr>
          <w:rFonts w:asciiTheme="minorHAnsi" w:hAnsiTheme="minorHAnsi" w:cstheme="minorHAnsi"/>
          <w:sz w:val="32"/>
          <w:szCs w:val="32"/>
        </w:rPr>
        <w:t xml:space="preserve">. </w:t>
      </w:r>
      <w:r w:rsidR="00AD299F">
        <w:rPr>
          <w:rFonts w:asciiTheme="minorHAnsi" w:hAnsiTheme="minorHAnsi" w:cstheme="minorHAnsi"/>
          <w:sz w:val="32"/>
          <w:szCs w:val="32"/>
        </w:rPr>
        <w:t xml:space="preserve">Another old saying we all know is “Home is where the heart is.” Because our hearts are here, this is </w:t>
      </w:r>
      <w:r w:rsidR="003608EB">
        <w:rPr>
          <w:rFonts w:asciiTheme="minorHAnsi" w:hAnsiTheme="minorHAnsi" w:cstheme="minorHAnsi"/>
          <w:sz w:val="32"/>
          <w:szCs w:val="32"/>
        </w:rPr>
        <w:t xml:space="preserve">our </w:t>
      </w:r>
      <w:bookmarkStart w:id="0" w:name="_GoBack"/>
      <w:bookmarkEnd w:id="0"/>
      <w:r w:rsidR="00AD299F">
        <w:rPr>
          <w:rFonts w:asciiTheme="minorHAnsi" w:hAnsiTheme="minorHAnsi" w:cstheme="minorHAnsi"/>
          <w:sz w:val="32"/>
          <w:szCs w:val="32"/>
        </w:rPr>
        <w:t xml:space="preserve">home. </w:t>
      </w:r>
      <w:r>
        <w:rPr>
          <w:rFonts w:asciiTheme="minorHAnsi" w:hAnsiTheme="minorHAnsi" w:cstheme="minorHAnsi"/>
          <w:sz w:val="32"/>
          <w:szCs w:val="32"/>
        </w:rPr>
        <w:t>Happy Home</w:t>
      </w:r>
      <w:r w:rsidR="00E5179B">
        <w:rPr>
          <w:rFonts w:asciiTheme="minorHAnsi" w:hAnsiTheme="minorHAnsi" w:cstheme="minorHAnsi"/>
          <w:sz w:val="32"/>
          <w:szCs w:val="32"/>
        </w:rPr>
        <w:t>coming 2025!</w:t>
      </w:r>
    </w:p>
    <w:p w:rsidR="00567516" w:rsidRPr="00E5179B" w:rsidRDefault="00E5179B" w:rsidP="00567516">
      <w:pPr>
        <w:pStyle w:val="NormalWeb"/>
        <w:rPr>
          <w:rFonts w:asciiTheme="minorHAnsi" w:hAnsiTheme="minorHAnsi" w:cstheme="minorHAnsi"/>
          <w:b/>
          <w:sz w:val="36"/>
          <w:szCs w:val="36"/>
        </w:rPr>
      </w:pPr>
      <w:r w:rsidRPr="00E5179B">
        <w:rPr>
          <w:rFonts w:asciiTheme="minorHAnsi" w:hAnsiTheme="minorHAnsi" w:cstheme="minorHAnsi"/>
          <w:b/>
          <w:sz w:val="36"/>
          <w:szCs w:val="36"/>
        </w:rPr>
        <w:t>Amen.</w:t>
      </w:r>
      <w:r w:rsidR="00567516" w:rsidRPr="00E5179B">
        <w:rPr>
          <w:rFonts w:asciiTheme="minorHAnsi" w:hAnsiTheme="minorHAnsi" w:cstheme="minorHAnsi"/>
          <w:b/>
          <w:sz w:val="36"/>
          <w:szCs w:val="36"/>
        </w:rPr>
        <w:t xml:space="preserve"> </w:t>
      </w:r>
    </w:p>
    <w:p w:rsidR="00567516" w:rsidRDefault="00567516" w:rsidP="00872794">
      <w:pPr>
        <w:rPr>
          <w:rFonts w:eastAsia="Times New Roman" w:cstheme="minorHAnsi"/>
          <w:sz w:val="32"/>
          <w:szCs w:val="32"/>
        </w:rPr>
      </w:pPr>
    </w:p>
    <w:p w:rsidR="00D43E69" w:rsidRPr="00D43E69" w:rsidRDefault="00D43E69" w:rsidP="00D43E69">
      <w:pPr>
        <w:pStyle w:val="NormalWeb"/>
        <w:rPr>
          <w:rFonts w:asciiTheme="minorHAnsi" w:hAnsiTheme="minorHAnsi" w:cstheme="minorHAnsi"/>
          <w:sz w:val="32"/>
          <w:szCs w:val="32"/>
        </w:rPr>
      </w:pPr>
    </w:p>
    <w:p w:rsidR="00CE07C1" w:rsidRPr="00CE07C1" w:rsidRDefault="00CE07C1" w:rsidP="006F2353">
      <w:pPr>
        <w:rPr>
          <w:rFonts w:eastAsia="Times New Roman" w:cstheme="minorHAnsi"/>
          <w:sz w:val="32"/>
          <w:szCs w:val="32"/>
        </w:rPr>
      </w:pPr>
    </w:p>
    <w:p w:rsidR="00CE07C1" w:rsidRPr="00AA0755" w:rsidRDefault="00CE07C1">
      <w:pPr>
        <w:rPr>
          <w:rFonts w:cstheme="minorHAnsi"/>
          <w:sz w:val="32"/>
          <w:szCs w:val="32"/>
        </w:rPr>
      </w:pPr>
    </w:p>
    <w:sectPr w:rsidR="00CE07C1" w:rsidRPr="00AA0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37"/>
    <w:rsid w:val="000C5EA2"/>
    <w:rsid w:val="00133D05"/>
    <w:rsid w:val="002221B9"/>
    <w:rsid w:val="002B6877"/>
    <w:rsid w:val="003608EB"/>
    <w:rsid w:val="00412E7B"/>
    <w:rsid w:val="00425574"/>
    <w:rsid w:val="00526953"/>
    <w:rsid w:val="00567516"/>
    <w:rsid w:val="005C5237"/>
    <w:rsid w:val="006F2353"/>
    <w:rsid w:val="00715A84"/>
    <w:rsid w:val="0084048D"/>
    <w:rsid w:val="00862696"/>
    <w:rsid w:val="00872794"/>
    <w:rsid w:val="00882157"/>
    <w:rsid w:val="008A4D36"/>
    <w:rsid w:val="008C36D9"/>
    <w:rsid w:val="00996D8F"/>
    <w:rsid w:val="00AA0755"/>
    <w:rsid w:val="00AD299F"/>
    <w:rsid w:val="00B505C1"/>
    <w:rsid w:val="00BE30C3"/>
    <w:rsid w:val="00BE47FA"/>
    <w:rsid w:val="00CA2B24"/>
    <w:rsid w:val="00CA549B"/>
    <w:rsid w:val="00CC368C"/>
    <w:rsid w:val="00CE07C1"/>
    <w:rsid w:val="00D43E69"/>
    <w:rsid w:val="00D65178"/>
    <w:rsid w:val="00E4261A"/>
    <w:rsid w:val="00E5179B"/>
    <w:rsid w:val="00EA5D8B"/>
    <w:rsid w:val="00F3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F98B"/>
  <w15:chartTrackingRefBased/>
  <w15:docId w15:val="{96551510-46A4-4787-880F-9A130B25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43E69"/>
  </w:style>
  <w:style w:type="character" w:styleId="Hyperlink">
    <w:name w:val="Hyperlink"/>
    <w:basedOn w:val="DefaultParagraphFont"/>
    <w:uiPriority w:val="99"/>
    <w:semiHidden/>
    <w:unhideWhenUsed/>
    <w:rsid w:val="00D43E69"/>
    <w:rPr>
      <w:color w:val="0000FF"/>
      <w:u w:val="single"/>
    </w:rPr>
  </w:style>
  <w:style w:type="character" w:customStyle="1" w:styleId="woj">
    <w:name w:val="woj"/>
    <w:basedOn w:val="DefaultParagraphFont"/>
    <w:rsid w:val="00D43E69"/>
  </w:style>
  <w:style w:type="paragraph" w:customStyle="1" w:styleId="has-drop-cap">
    <w:name w:val="has-drop-cap"/>
    <w:basedOn w:val="Normal"/>
    <w:rsid w:val="005675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7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7359">
      <w:bodyDiv w:val="1"/>
      <w:marLeft w:val="0"/>
      <w:marRight w:val="0"/>
      <w:marTop w:val="0"/>
      <w:marBottom w:val="0"/>
      <w:divBdr>
        <w:top w:val="none" w:sz="0" w:space="0" w:color="auto"/>
        <w:left w:val="none" w:sz="0" w:space="0" w:color="auto"/>
        <w:bottom w:val="none" w:sz="0" w:space="0" w:color="auto"/>
        <w:right w:val="none" w:sz="0" w:space="0" w:color="auto"/>
      </w:divBdr>
      <w:divsChild>
        <w:div w:id="998918850">
          <w:marLeft w:val="0"/>
          <w:marRight w:val="0"/>
          <w:marTop w:val="0"/>
          <w:marBottom w:val="0"/>
          <w:divBdr>
            <w:top w:val="none" w:sz="0" w:space="0" w:color="auto"/>
            <w:left w:val="none" w:sz="0" w:space="0" w:color="auto"/>
            <w:bottom w:val="none" w:sz="0" w:space="0" w:color="auto"/>
            <w:right w:val="none" w:sz="0" w:space="0" w:color="auto"/>
          </w:divBdr>
        </w:div>
      </w:divsChild>
    </w:div>
    <w:div w:id="1450205026">
      <w:bodyDiv w:val="1"/>
      <w:marLeft w:val="0"/>
      <w:marRight w:val="0"/>
      <w:marTop w:val="0"/>
      <w:marBottom w:val="0"/>
      <w:divBdr>
        <w:top w:val="none" w:sz="0" w:space="0" w:color="auto"/>
        <w:left w:val="none" w:sz="0" w:space="0" w:color="auto"/>
        <w:bottom w:val="none" w:sz="0" w:space="0" w:color="auto"/>
        <w:right w:val="none" w:sz="0" w:space="0" w:color="auto"/>
      </w:divBdr>
    </w:div>
    <w:div w:id="1489908141">
      <w:bodyDiv w:val="1"/>
      <w:marLeft w:val="0"/>
      <w:marRight w:val="0"/>
      <w:marTop w:val="0"/>
      <w:marBottom w:val="0"/>
      <w:divBdr>
        <w:top w:val="none" w:sz="0" w:space="0" w:color="auto"/>
        <w:left w:val="none" w:sz="0" w:space="0" w:color="auto"/>
        <w:bottom w:val="none" w:sz="0" w:space="0" w:color="auto"/>
        <w:right w:val="none" w:sz="0" w:space="0" w:color="auto"/>
      </w:divBdr>
    </w:div>
    <w:div w:id="17680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Jacob_Gri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4434</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33</cp:revision>
  <dcterms:created xsi:type="dcterms:W3CDTF">2025-09-02T09:17:00Z</dcterms:created>
  <dcterms:modified xsi:type="dcterms:W3CDTF">2025-09-06T12:19:00Z</dcterms:modified>
</cp:coreProperties>
</file>